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A029F" w14:textId="5E2B9443" w:rsidR="001B1D70" w:rsidRDefault="001B1D70" w:rsidP="001B1D70">
      <w:pPr>
        <w:spacing w:before="120" w:after="60"/>
        <w:jc w:val="center"/>
        <w:rPr>
          <w:rFonts w:ascii="Times New Roman" w:hAnsi="Times New Roman" w:cs="Times New Roman"/>
        </w:rPr>
      </w:pPr>
      <w:r>
        <w:rPr>
          <w:rFonts w:ascii="Times New Roman" w:hAnsi="Times New Roman" w:cs="Times New Roman"/>
        </w:rPr>
        <w:t>SHUSWAP THEATRE</w:t>
      </w:r>
      <w:r w:rsidR="00EA0A56">
        <w:rPr>
          <w:rFonts w:ascii="Times New Roman" w:hAnsi="Times New Roman" w:cs="Times New Roman"/>
        </w:rPr>
        <w:t xml:space="preserve"> SOCIETY</w:t>
      </w:r>
      <w:bookmarkStart w:id="0" w:name="_GoBack"/>
      <w:bookmarkEnd w:id="0"/>
    </w:p>
    <w:p w14:paraId="68CAADE7" w14:textId="5BAC712A" w:rsidR="001B1D70" w:rsidRDefault="001B1D70" w:rsidP="001B1D70">
      <w:pPr>
        <w:spacing w:before="120" w:after="60"/>
        <w:jc w:val="center"/>
        <w:rPr>
          <w:rFonts w:ascii="Times New Roman" w:hAnsi="Times New Roman" w:cs="Times New Roman"/>
        </w:rPr>
      </w:pPr>
      <w:r>
        <w:rPr>
          <w:rFonts w:ascii="Times New Roman" w:hAnsi="Times New Roman" w:cs="Times New Roman"/>
        </w:rPr>
        <w:t>BOARD MEETING MINUTES</w:t>
      </w:r>
    </w:p>
    <w:p w14:paraId="7CFE54C1" w14:textId="3E48F250" w:rsidR="001B1D70" w:rsidRDefault="00322FD3" w:rsidP="001B1D70">
      <w:pPr>
        <w:spacing w:before="120" w:after="60"/>
        <w:jc w:val="center"/>
        <w:rPr>
          <w:rFonts w:ascii="Times New Roman" w:hAnsi="Times New Roman" w:cs="Times New Roman"/>
        </w:rPr>
      </w:pPr>
      <w:r>
        <w:rPr>
          <w:rFonts w:ascii="Times New Roman" w:hAnsi="Times New Roman" w:cs="Times New Roman"/>
        </w:rPr>
        <w:t>OCTO</w:t>
      </w:r>
      <w:r w:rsidR="00E66F8E">
        <w:rPr>
          <w:rFonts w:ascii="Times New Roman" w:hAnsi="Times New Roman" w:cs="Times New Roman"/>
        </w:rPr>
        <w:t>BER 18</w:t>
      </w:r>
      <w:r w:rsidR="001B1D70">
        <w:rPr>
          <w:rFonts w:ascii="Times New Roman" w:hAnsi="Times New Roman" w:cs="Times New Roman"/>
        </w:rPr>
        <w:t>, 2017</w:t>
      </w:r>
      <w:r w:rsidR="00012E22">
        <w:rPr>
          <w:rFonts w:ascii="Times New Roman" w:hAnsi="Times New Roman" w:cs="Times New Roman"/>
        </w:rPr>
        <w:t xml:space="preserve">, at the </w:t>
      </w:r>
      <w:r w:rsidR="000A71CD">
        <w:rPr>
          <w:rFonts w:ascii="Times New Roman" w:hAnsi="Times New Roman" w:cs="Times New Roman"/>
        </w:rPr>
        <w:t xml:space="preserve">SALMAR </w:t>
      </w:r>
      <w:r w:rsidR="00BD2670">
        <w:rPr>
          <w:rFonts w:ascii="Times New Roman" w:hAnsi="Times New Roman" w:cs="Times New Roman"/>
        </w:rPr>
        <w:t xml:space="preserve">GRAND </w:t>
      </w:r>
      <w:r w:rsidR="000A71CD">
        <w:rPr>
          <w:rFonts w:ascii="Times New Roman" w:hAnsi="Times New Roman" w:cs="Times New Roman"/>
        </w:rPr>
        <w:t>B</w:t>
      </w:r>
      <w:r>
        <w:rPr>
          <w:rFonts w:ascii="Times New Roman" w:hAnsi="Times New Roman" w:cs="Times New Roman"/>
        </w:rPr>
        <w:t>OARD ROOM</w:t>
      </w:r>
    </w:p>
    <w:p w14:paraId="2F731D6C" w14:textId="0D0E702D" w:rsidR="00B83702" w:rsidRDefault="001B1D70" w:rsidP="00287D9F">
      <w:pPr>
        <w:spacing w:before="240" w:after="60"/>
      </w:pPr>
      <w:r>
        <w:t>The mee</w:t>
      </w:r>
      <w:r w:rsidR="00C96F6D">
        <w:t>ting was called to order at 7:00</w:t>
      </w:r>
      <w:r>
        <w:t xml:space="preserve"> pm</w:t>
      </w:r>
    </w:p>
    <w:p w14:paraId="62106868" w14:textId="4B81ED67" w:rsidR="006B1B1B" w:rsidRDefault="001B1D70" w:rsidP="001B1D70">
      <w:pPr>
        <w:spacing w:before="120" w:after="60"/>
      </w:pPr>
      <w:r>
        <w:t>Present:  Kathy Moore (Chair</w:t>
      </w:r>
      <w:r w:rsidR="005E1101">
        <w:t>)</w:t>
      </w:r>
      <w:r>
        <w:t xml:space="preserve">, </w:t>
      </w:r>
      <w:r w:rsidR="0063209D">
        <w:t xml:space="preserve">Bea Kirkwood-Hackett, </w:t>
      </w:r>
      <w:r w:rsidR="00DA59BC">
        <w:t xml:space="preserve">Tracy Nash, </w:t>
      </w:r>
      <w:r w:rsidR="00065E0A">
        <w:t>Sherry Bowlby</w:t>
      </w:r>
      <w:r w:rsidR="00AF0F15">
        <w:t xml:space="preserve">, </w:t>
      </w:r>
      <w:r w:rsidR="00E66F8E">
        <w:t>Kim MacMillan</w:t>
      </w:r>
      <w:r w:rsidR="00C96F6D">
        <w:t>, Paula Shields, Peter Molnar, Hamilton McClymont</w:t>
      </w:r>
    </w:p>
    <w:p w14:paraId="473EE16C" w14:textId="2521040B" w:rsidR="00E66F8E" w:rsidRDefault="00C96F6D" w:rsidP="001B1D70">
      <w:pPr>
        <w:spacing w:before="120" w:after="60"/>
      </w:pPr>
      <w:r>
        <w:t>Regrets:  Monica Gignac</w:t>
      </w:r>
    </w:p>
    <w:p w14:paraId="29BB4DD0" w14:textId="77777777" w:rsidR="00AE34F0" w:rsidRDefault="00AE34F0" w:rsidP="00AE34F0">
      <w:pPr>
        <w:spacing w:before="240" w:after="60"/>
      </w:pPr>
      <w:r>
        <w:t>APPROVAL OF</w:t>
      </w:r>
      <w:r w:rsidR="00E66F8E">
        <w:t xml:space="preserve"> AGENDA</w:t>
      </w:r>
    </w:p>
    <w:p w14:paraId="6E31FAF9" w14:textId="4F3A7E6E" w:rsidR="00E66F8E" w:rsidRDefault="00AE34F0" w:rsidP="00AE34F0">
      <w:pPr>
        <w:spacing w:before="120" w:after="60"/>
      </w:pPr>
      <w:r>
        <w:t>Agenda</w:t>
      </w:r>
      <w:r w:rsidR="00C96F6D">
        <w:t xml:space="preserve"> was approved (Kirkwood-Hackett, Shields</w:t>
      </w:r>
      <w:r>
        <w:t>)</w:t>
      </w:r>
    </w:p>
    <w:p w14:paraId="632A4857" w14:textId="15CCF556" w:rsidR="00AE34F0" w:rsidRDefault="00E66F8E" w:rsidP="00AE34F0">
      <w:pPr>
        <w:spacing w:before="240" w:after="60"/>
      </w:pPr>
      <w:r>
        <w:t>MINUTES</w:t>
      </w:r>
      <w:r w:rsidR="00AE34F0">
        <w:t xml:space="preserve"> OF PREVIOUS MEETING</w:t>
      </w:r>
    </w:p>
    <w:p w14:paraId="4EAFDFE0" w14:textId="19193604" w:rsidR="00AE34F0" w:rsidRDefault="00AE34F0" w:rsidP="00E66F8E">
      <w:pPr>
        <w:spacing w:before="120" w:after="60"/>
      </w:pPr>
      <w:r>
        <w:t>Minut</w:t>
      </w:r>
      <w:r w:rsidR="00C96F6D">
        <w:t>es of the meeting held September 18</w:t>
      </w:r>
      <w:r>
        <w:t>, 2017</w:t>
      </w:r>
      <w:r w:rsidR="00C96F6D">
        <w:t xml:space="preserve"> were adopted (Bowlby, Kirkwood-Hackett</w:t>
      </w:r>
      <w:r>
        <w:t>)</w:t>
      </w:r>
    </w:p>
    <w:p w14:paraId="5016E342" w14:textId="3546E8EB" w:rsidR="00C96F6D" w:rsidRDefault="00C96F6D" w:rsidP="00E66F8E">
      <w:pPr>
        <w:spacing w:before="120" w:after="60"/>
      </w:pPr>
      <w:r>
        <w:t xml:space="preserve">McClymont read the following motions and votes </w:t>
      </w:r>
      <w:r w:rsidR="007212D0">
        <w:t xml:space="preserve">made electronically </w:t>
      </w:r>
      <w:r>
        <w:t>into the record:</w:t>
      </w:r>
    </w:p>
    <w:p w14:paraId="7E226B1F" w14:textId="7159BE80" w:rsidR="00C96F6D" w:rsidRDefault="00C96F6D" w:rsidP="00E66F8E">
      <w:pPr>
        <w:spacing w:before="120" w:after="60"/>
      </w:pPr>
      <w:r>
        <w:t>28 August, 2017</w:t>
      </w:r>
    </w:p>
    <w:p w14:paraId="1AEE31C8" w14:textId="794BE6F6" w:rsidR="00C96F6D" w:rsidRDefault="003E49F4" w:rsidP="00E66F8E">
      <w:pPr>
        <w:spacing w:before="120" w:after="60"/>
      </w:pPr>
      <w:r>
        <w:t>M</w:t>
      </w:r>
      <w:r w:rsidR="00C96F6D">
        <w:t xml:space="preserve">oved </w:t>
      </w:r>
      <w:r>
        <w:t>(</w:t>
      </w:r>
      <w:r w:rsidR="00C96F6D">
        <w:t>Bowlby</w:t>
      </w:r>
      <w:r>
        <w:t>)</w:t>
      </w:r>
      <w:r w:rsidR="00C96F6D">
        <w:t xml:space="preserve">, seconded </w:t>
      </w:r>
      <w:r>
        <w:t>(</w:t>
      </w:r>
      <w:r w:rsidR="00C96F6D">
        <w:t>MacMillan</w:t>
      </w:r>
      <w:r>
        <w:t>)</w:t>
      </w:r>
      <w:r w:rsidR="00C96F6D">
        <w:t xml:space="preserve">, as of 28 August, 2017, the signing officers for the Salmon Arm Savings and Credit Union bank account and the Master Card </w:t>
      </w:r>
      <w:r>
        <w:t>be</w:t>
      </w:r>
      <w:r w:rsidR="00C96F6D">
        <w:t xml:space="preserve"> any two of Joyce Henderson, Kathy Moore, Kim MacMillan, Lucile Bowlby</w:t>
      </w:r>
      <w:r>
        <w:t xml:space="preserve">; </w:t>
      </w:r>
      <w:r w:rsidR="00C96F6D">
        <w:t>carried</w:t>
      </w:r>
    </w:p>
    <w:p w14:paraId="626F5F25" w14:textId="6C4942C8" w:rsidR="00C96F6D" w:rsidRDefault="003E49F4" w:rsidP="008E4608">
      <w:pPr>
        <w:spacing w:before="120" w:after="60"/>
      </w:pPr>
      <w:r>
        <w:t>1</w:t>
      </w:r>
      <w:r w:rsidR="00C96F6D">
        <w:t>9 September, 2017</w:t>
      </w:r>
    </w:p>
    <w:p w14:paraId="27072685" w14:textId="5A37B4C4" w:rsidR="00C96F6D" w:rsidRDefault="003E49F4" w:rsidP="00C96F6D">
      <w:pPr>
        <w:spacing w:before="120" w:after="60"/>
      </w:pPr>
      <w:r>
        <w:t>Moved (Henderson), seconded (Kirkwood-Hackett) that the revised production budget for Romeo and Juliet be accepted; carried, McClymont dissenting</w:t>
      </w:r>
    </w:p>
    <w:p w14:paraId="38E327F7" w14:textId="21A5DCDE" w:rsidR="003E49F4" w:rsidRDefault="003E49F4" w:rsidP="008E4608">
      <w:pPr>
        <w:spacing w:before="120" w:after="60"/>
      </w:pPr>
      <w:r>
        <w:t>20 September, 2017</w:t>
      </w:r>
    </w:p>
    <w:p w14:paraId="5B634D00" w14:textId="6D372A56" w:rsidR="003E49F4" w:rsidRDefault="003E49F4" w:rsidP="00C96F6D">
      <w:pPr>
        <w:spacing w:before="120" w:after="60"/>
      </w:pPr>
      <w:r>
        <w:t>Moved (Nash), seconded (Henderson), that to show good faith, Marcus Smith, Ann Skelhorne and Jaci Metivier be paid the additional $100 that was in the approved TOTE budget; carried</w:t>
      </w:r>
    </w:p>
    <w:p w14:paraId="41841DC5" w14:textId="4FEB4509" w:rsidR="003E49F4" w:rsidRDefault="003E49F4" w:rsidP="008E4608">
      <w:pPr>
        <w:spacing w:before="120" w:after="60"/>
      </w:pPr>
      <w:r>
        <w:t>3 October, 2017</w:t>
      </w:r>
    </w:p>
    <w:p w14:paraId="6220568C" w14:textId="136E551A" w:rsidR="003E49F4" w:rsidRDefault="003E49F4" w:rsidP="00C96F6D">
      <w:pPr>
        <w:spacing w:before="120" w:after="60"/>
      </w:pPr>
      <w:r>
        <w:t xml:space="preserve">Moved (MacMillan), seconded (McClymont) that Althea </w:t>
      </w:r>
      <w:proofErr w:type="spellStart"/>
      <w:r>
        <w:t>Mongerson</w:t>
      </w:r>
      <w:proofErr w:type="spellEnd"/>
      <w:r>
        <w:t xml:space="preserve"> be given signing authority for receipts for charitable donations on behalf of Shuswap Theatre Society; carried</w:t>
      </w:r>
    </w:p>
    <w:p w14:paraId="0AC38E3B" w14:textId="1633EEF1" w:rsidR="003E49F4" w:rsidRDefault="009C041F" w:rsidP="003E49F4">
      <w:pPr>
        <w:spacing w:before="240" w:after="60"/>
      </w:pPr>
      <w:r>
        <w:t>WELCOME TO</w:t>
      </w:r>
      <w:r w:rsidR="003E49F4">
        <w:t xml:space="preserve"> NEW DIRECTORS</w:t>
      </w:r>
    </w:p>
    <w:p w14:paraId="69F09B8A" w14:textId="05AD125E" w:rsidR="003E49F4" w:rsidRDefault="0032402E" w:rsidP="00C96F6D">
      <w:pPr>
        <w:spacing w:before="120" w:after="60"/>
      </w:pPr>
      <w:r>
        <w:t>Moore welcomed Paula Shields and Peter Molnar, elected directors of the Society at it</w:t>
      </w:r>
      <w:r w:rsidR="0058005A">
        <w:t>s AGM on 2</w:t>
      </w:r>
      <w:r>
        <w:t>6 September.</w:t>
      </w:r>
    </w:p>
    <w:p w14:paraId="7F366751" w14:textId="77777777" w:rsidR="0058005A" w:rsidRDefault="0058005A">
      <w:r>
        <w:br w:type="page"/>
      </w:r>
    </w:p>
    <w:p w14:paraId="2DABEC92" w14:textId="08B768A6" w:rsidR="0032402E" w:rsidRDefault="0032402E" w:rsidP="0032402E">
      <w:pPr>
        <w:spacing w:before="240" w:after="60"/>
      </w:pPr>
      <w:r>
        <w:lastRenderedPageBreak/>
        <w:t>ELECTION OF OFFICERS</w:t>
      </w:r>
    </w:p>
    <w:p w14:paraId="783C4E77" w14:textId="3A487CCE" w:rsidR="0032402E" w:rsidRDefault="0032402E" w:rsidP="00C96F6D">
      <w:pPr>
        <w:spacing w:before="120" w:after="60"/>
      </w:pPr>
      <w:r>
        <w:t>Elected Officers for the 2017-2018 year were</w:t>
      </w:r>
    </w:p>
    <w:p w14:paraId="696DE88B" w14:textId="7CABC495" w:rsidR="0032402E" w:rsidRDefault="0032402E" w:rsidP="00C96F6D">
      <w:pPr>
        <w:spacing w:before="120" w:after="60"/>
      </w:pPr>
      <w:r>
        <w:t>President</w:t>
      </w:r>
      <w:r>
        <w:tab/>
      </w:r>
      <w:r>
        <w:tab/>
        <w:t>Kim MacMillan</w:t>
      </w:r>
      <w:r w:rsidR="007212D0">
        <w:br/>
      </w:r>
      <w:r>
        <w:t>Vice President</w:t>
      </w:r>
      <w:r>
        <w:tab/>
        <w:t>Hamilton McClymont</w:t>
      </w:r>
      <w:r w:rsidR="007212D0">
        <w:br/>
      </w:r>
      <w:r>
        <w:t>Secretary</w:t>
      </w:r>
      <w:r>
        <w:tab/>
      </w:r>
      <w:r>
        <w:tab/>
        <w:t>Kathy Moore</w:t>
      </w:r>
      <w:r w:rsidR="007212D0">
        <w:br/>
      </w:r>
      <w:r>
        <w:t>Treasurer</w:t>
      </w:r>
      <w:r>
        <w:tab/>
      </w:r>
      <w:r>
        <w:tab/>
        <w:t>Sherry Bowlby</w:t>
      </w:r>
    </w:p>
    <w:p w14:paraId="51E5BD2E" w14:textId="65268569" w:rsidR="0058005A" w:rsidRDefault="0058005A" w:rsidP="00C96F6D">
      <w:pPr>
        <w:spacing w:before="120" w:after="60"/>
      </w:pPr>
      <w:r>
        <w:t>(McClymont, Nash)</w:t>
      </w:r>
    </w:p>
    <w:p w14:paraId="11D8F812" w14:textId="2507AEDE" w:rsidR="0058005A" w:rsidRDefault="0058005A" w:rsidP="00C96F6D">
      <w:pPr>
        <w:spacing w:before="120" w:after="60"/>
      </w:pPr>
      <w:r>
        <w:t>Moore turned the Chair over to MacMillan for the remainder of the meeting.</w:t>
      </w:r>
    </w:p>
    <w:p w14:paraId="32CC39AA" w14:textId="474D6669" w:rsidR="0058005A" w:rsidRDefault="0058005A" w:rsidP="0058005A">
      <w:pPr>
        <w:spacing w:before="240" w:after="60"/>
      </w:pPr>
      <w:r>
        <w:t>ANNUAL GENERAL MEETING</w:t>
      </w:r>
    </w:p>
    <w:p w14:paraId="566E1729" w14:textId="6F31E47C" w:rsidR="0058005A" w:rsidRDefault="0058005A" w:rsidP="00C96F6D">
      <w:pPr>
        <w:spacing w:before="120" w:after="60"/>
      </w:pPr>
      <w:r>
        <w:t>Minutes of the Annual General Meeting held on 26 September were approved (Bowlby, Moore)</w:t>
      </w:r>
    </w:p>
    <w:p w14:paraId="68175D55" w14:textId="42577D5C" w:rsidR="0058005A" w:rsidRDefault="0058005A" w:rsidP="00C96F6D">
      <w:pPr>
        <w:spacing w:before="120" w:after="60"/>
      </w:pPr>
      <w:r>
        <w:t>It was agreed that a summary of the feedback received from members at the AGM will be prepared and posted to the company’s website and featured in The Prompter.</w:t>
      </w:r>
    </w:p>
    <w:p w14:paraId="31710E49" w14:textId="250DEB1D" w:rsidR="0058005A" w:rsidRDefault="00466065" w:rsidP="0058005A">
      <w:pPr>
        <w:spacing w:before="240" w:after="60"/>
      </w:pPr>
      <w:r>
        <w:t>COMMITTEE APPOINTMENTS</w:t>
      </w:r>
    </w:p>
    <w:p w14:paraId="17D2EEF6" w14:textId="319DBC61" w:rsidR="0058005A" w:rsidRDefault="00466065" w:rsidP="00C96F6D">
      <w:pPr>
        <w:spacing w:before="120" w:after="60"/>
      </w:pPr>
      <w:r>
        <w:t>Appointments to committees were made, subject to the agreement of appointees, as follows (Moore, Kirkwood-Hackett):</w:t>
      </w:r>
    </w:p>
    <w:p w14:paraId="689DEE84" w14:textId="759BDB21" w:rsidR="00466065" w:rsidRDefault="00466065" w:rsidP="00C96F6D">
      <w:pPr>
        <w:spacing w:before="120" w:after="60"/>
      </w:pPr>
      <w:r>
        <w:t>Archives/Historian</w:t>
      </w:r>
      <w:r>
        <w:tab/>
      </w:r>
      <w:r>
        <w:tab/>
        <w:t xml:space="preserve">Susan MacMillan, Lois Higgins </w:t>
      </w:r>
      <w:r>
        <w:br/>
        <w:t xml:space="preserve">Bar management </w:t>
      </w:r>
      <w:r>
        <w:tab/>
      </w:r>
      <w:r>
        <w:tab/>
        <w:t xml:space="preserve">Teresa </w:t>
      </w:r>
      <w:proofErr w:type="spellStart"/>
      <w:r>
        <w:t>McKerral</w:t>
      </w:r>
      <w:proofErr w:type="spellEnd"/>
      <w:r>
        <w:t xml:space="preserve"> </w:t>
      </w:r>
      <w:r>
        <w:br/>
        <w:t xml:space="preserve">Building maintenance </w:t>
      </w:r>
      <w:r>
        <w:tab/>
        <w:t xml:space="preserve">Cilla Budda </w:t>
      </w:r>
      <w:r>
        <w:br/>
        <w:t xml:space="preserve">Computers/software </w:t>
      </w:r>
      <w:r>
        <w:tab/>
        <w:t xml:space="preserve">Kim MacMillan </w:t>
      </w:r>
      <w:r w:rsidR="00EC74A7">
        <w:t>(Mac &amp;</w:t>
      </w:r>
      <w:r w:rsidR="009C041F">
        <w:t xml:space="preserve"> sound), Tracy Nash (PC, tix, LX</w:t>
      </w:r>
      <w:r w:rsidR="00EC74A7">
        <w:t>)</w:t>
      </w:r>
      <w:r>
        <w:br/>
        <w:t xml:space="preserve">Costume room and rentals </w:t>
      </w:r>
      <w:r>
        <w:tab/>
        <w:t xml:space="preserve">Cilla Budda </w:t>
      </w:r>
      <w:r>
        <w:br/>
        <w:t xml:space="preserve">Props </w:t>
      </w:r>
      <w:r>
        <w:tab/>
      </w:r>
      <w:r>
        <w:tab/>
      </w:r>
      <w:r>
        <w:tab/>
      </w:r>
      <w:r>
        <w:tab/>
        <w:t xml:space="preserve">Bea Kirkwood-Hackett </w:t>
      </w:r>
      <w:r>
        <w:br/>
        <w:t xml:space="preserve">Facebook coordinator </w:t>
      </w:r>
      <w:r>
        <w:tab/>
        <w:t xml:space="preserve">Paula Shields </w:t>
      </w:r>
      <w:r>
        <w:br/>
        <w:t xml:space="preserve">Grant writing </w:t>
      </w:r>
      <w:r>
        <w:tab/>
      </w:r>
      <w:r>
        <w:tab/>
      </w:r>
      <w:r>
        <w:tab/>
        <w:t xml:space="preserve">Jaci Metivier </w:t>
      </w:r>
      <w:r>
        <w:br/>
        <w:t xml:space="preserve">Laughing Gas Improv </w:t>
      </w:r>
      <w:r>
        <w:tab/>
        <w:t xml:space="preserve">Nedine Scott </w:t>
      </w:r>
      <w:r>
        <w:br/>
        <w:t xml:space="preserve">Membership </w:t>
      </w:r>
      <w:r>
        <w:tab/>
      </w:r>
      <w:r>
        <w:tab/>
      </w:r>
      <w:r>
        <w:tab/>
        <w:t xml:space="preserve">Patrick Benson </w:t>
      </w:r>
      <w:r>
        <w:br/>
        <w:t xml:space="preserve">Photocopies </w:t>
      </w:r>
      <w:r>
        <w:tab/>
      </w:r>
      <w:r>
        <w:tab/>
      </w:r>
      <w:r>
        <w:tab/>
        <w:t xml:space="preserve">Glenda </w:t>
      </w:r>
      <w:proofErr w:type="spellStart"/>
      <w:r>
        <w:t>Marchand</w:t>
      </w:r>
      <w:proofErr w:type="spellEnd"/>
      <w:r>
        <w:t xml:space="preserve"> </w:t>
      </w:r>
      <w:r>
        <w:br/>
        <w:t xml:space="preserve">Posters/programs </w:t>
      </w:r>
      <w:r>
        <w:tab/>
      </w:r>
      <w:r>
        <w:tab/>
        <w:t xml:space="preserve">Lisa Bennett </w:t>
      </w:r>
      <w:r>
        <w:br/>
        <w:t xml:space="preserve">Newsletter/Prompter </w:t>
      </w:r>
      <w:r>
        <w:tab/>
        <w:t xml:space="preserve">Susan MacMillan </w:t>
      </w:r>
      <w:r>
        <w:br/>
        <w:t xml:space="preserve">Public Relations/marketing Paula Shields, Hamilton McClymont </w:t>
      </w:r>
      <w:r w:rsidR="00E17BD1">
        <w:t>and team</w:t>
      </w:r>
      <w:r>
        <w:br/>
        <w:t xml:space="preserve">Scene shop </w:t>
      </w:r>
      <w:r>
        <w:tab/>
      </w:r>
      <w:r>
        <w:tab/>
      </w:r>
      <w:r>
        <w:tab/>
        <w:t xml:space="preserve">Randy Brogden </w:t>
      </w:r>
      <w:r>
        <w:br/>
        <w:t xml:space="preserve">Seasons subscriptions, </w:t>
      </w:r>
      <w:r w:rsidR="0018579B">
        <w:br/>
        <w:t xml:space="preserve">  comps, gift cards</w:t>
      </w:r>
      <w:r>
        <w:t xml:space="preserve"> </w:t>
      </w:r>
      <w:r w:rsidR="0018579B">
        <w:tab/>
      </w:r>
      <w:r w:rsidR="0018579B">
        <w:tab/>
      </w:r>
      <w:r>
        <w:t xml:space="preserve">Alice Chin </w:t>
      </w:r>
      <w:r>
        <w:br/>
      </w:r>
      <w:r w:rsidR="0018579B">
        <w:t>Seniors theatre</w:t>
      </w:r>
      <w:r>
        <w:t xml:space="preserve"> contact </w:t>
      </w:r>
      <w:r w:rsidR="0018579B">
        <w:tab/>
      </w:r>
      <w:r>
        <w:t xml:space="preserve">Joyce Henderson </w:t>
      </w:r>
      <w:r>
        <w:br/>
      </w:r>
      <w:r w:rsidR="0018579B">
        <w:t>Sponsors program</w:t>
      </w:r>
      <w:r>
        <w:t xml:space="preserve"> </w:t>
      </w:r>
      <w:r w:rsidR="0018579B">
        <w:tab/>
      </w:r>
      <w:r w:rsidR="0018579B">
        <w:tab/>
      </w:r>
      <w:r>
        <w:t xml:space="preserve">Joyce Henderson </w:t>
      </w:r>
      <w:r>
        <w:br/>
        <w:t xml:space="preserve">Box </w:t>
      </w:r>
      <w:r w:rsidR="0018579B">
        <w:t>office</w:t>
      </w:r>
      <w:r>
        <w:t xml:space="preserve"> </w:t>
      </w:r>
      <w:r w:rsidR="0018579B">
        <w:tab/>
      </w:r>
      <w:r w:rsidR="0018579B">
        <w:tab/>
      </w:r>
      <w:r w:rsidR="0018579B">
        <w:tab/>
      </w:r>
      <w:r>
        <w:t xml:space="preserve">Glenda </w:t>
      </w:r>
      <w:proofErr w:type="spellStart"/>
      <w:r>
        <w:t>Marchand</w:t>
      </w:r>
      <w:proofErr w:type="spellEnd"/>
      <w:r>
        <w:t xml:space="preserve">, Alice Chin </w:t>
      </w:r>
      <w:r>
        <w:br/>
      </w:r>
      <w:r w:rsidR="0018579B">
        <w:t>Ticket outlet</w:t>
      </w:r>
      <w:r>
        <w:t xml:space="preserve"> </w:t>
      </w:r>
      <w:r w:rsidR="0018579B">
        <w:tab/>
      </w:r>
      <w:r w:rsidR="0018579B">
        <w:tab/>
      </w:r>
      <w:r w:rsidR="0018579B">
        <w:tab/>
      </w:r>
      <w:r>
        <w:t xml:space="preserve">Althea </w:t>
      </w:r>
      <w:proofErr w:type="spellStart"/>
      <w:r>
        <w:t>Mongerson</w:t>
      </w:r>
      <w:proofErr w:type="spellEnd"/>
      <w:r>
        <w:t xml:space="preserve"> – Intwined Fibre Arts </w:t>
      </w:r>
      <w:r>
        <w:br/>
      </w:r>
      <w:r w:rsidR="0018579B">
        <w:t>Volunteer data base</w:t>
      </w:r>
      <w:r>
        <w:t xml:space="preserve"> </w:t>
      </w:r>
      <w:r w:rsidR="0018579B">
        <w:tab/>
      </w:r>
      <w:r w:rsidR="0018579B">
        <w:tab/>
      </w:r>
      <w:r>
        <w:t>Kim MacMillan</w:t>
      </w:r>
      <w:r w:rsidR="00E17BD1">
        <w:t>, Monica Gignac, Bea Kirkwood-Hackett</w:t>
      </w:r>
      <w:r>
        <w:t xml:space="preserve"> </w:t>
      </w:r>
      <w:r>
        <w:br/>
      </w:r>
      <w:r w:rsidR="0018579B">
        <w:t>Website</w:t>
      </w:r>
      <w:r>
        <w:t xml:space="preserve"> </w:t>
      </w:r>
      <w:r w:rsidR="0018579B">
        <w:tab/>
      </w:r>
      <w:r w:rsidR="0018579B">
        <w:tab/>
      </w:r>
      <w:r w:rsidR="0018579B">
        <w:tab/>
      </w:r>
      <w:r>
        <w:t>Kim MacMillan</w:t>
      </w:r>
      <w:r w:rsidR="009C041F">
        <w:t>,</w:t>
      </w:r>
      <w:r w:rsidR="00E17BD1">
        <w:t xml:space="preserve"> Althea </w:t>
      </w:r>
      <w:proofErr w:type="spellStart"/>
      <w:r w:rsidR="00E17BD1">
        <w:t>Mongerson</w:t>
      </w:r>
      <w:proofErr w:type="spellEnd"/>
      <w:r>
        <w:t xml:space="preserve"> </w:t>
      </w:r>
      <w:r>
        <w:br/>
      </w:r>
      <w:r w:rsidR="0018579B">
        <w:lastRenderedPageBreak/>
        <w:t>Vendini administrator</w:t>
      </w:r>
      <w:r>
        <w:t xml:space="preserve"> </w:t>
      </w:r>
      <w:r w:rsidR="0018579B">
        <w:tab/>
        <w:t>Tracy Nash</w:t>
      </w:r>
      <w:r w:rsidR="00FE1D64">
        <w:t xml:space="preserve"> </w:t>
      </w:r>
      <w:r w:rsidR="00FE1D64">
        <w:br/>
        <w:t>Voice</w:t>
      </w:r>
      <w:r>
        <w:t>mail checker</w:t>
      </w:r>
      <w:r w:rsidR="00FE1D64">
        <w:t>/</w:t>
      </w:r>
      <w:proofErr w:type="spellStart"/>
      <w:r w:rsidR="00FE1D64">
        <w:t>recorder</w:t>
      </w:r>
      <w:r w:rsidR="0018579B">
        <w:t>Kathy</w:t>
      </w:r>
      <w:proofErr w:type="spellEnd"/>
      <w:r w:rsidR="0018579B">
        <w:t xml:space="preserve"> Moore</w:t>
      </w:r>
      <w:r>
        <w:br/>
        <w:t>Event plannin</w:t>
      </w:r>
      <w:r w:rsidR="0018579B">
        <w:t>g</w:t>
      </w:r>
      <w:r w:rsidR="00E17BD1">
        <w:tab/>
      </w:r>
      <w:r w:rsidR="00E17BD1">
        <w:tab/>
        <w:t>event by event basis</w:t>
      </w:r>
    </w:p>
    <w:p w14:paraId="2F3C23DA" w14:textId="04428927" w:rsidR="0018579B" w:rsidRDefault="0018579B" w:rsidP="00C96F6D">
      <w:pPr>
        <w:spacing w:before="120" w:after="60"/>
      </w:pPr>
      <w:r>
        <w:t>Regarding the Artistic Committee, Julia Body and Astrid Varnes were reappointed.  I</w:t>
      </w:r>
      <w:r w:rsidR="009C041F">
        <w:t xml:space="preserve">t was agreed the President will </w:t>
      </w:r>
      <w:r>
        <w:t>recruit a third committee member</w:t>
      </w:r>
    </w:p>
    <w:p w14:paraId="2D8E6A73" w14:textId="424D306D" w:rsidR="00E17BD1" w:rsidRDefault="00E17BD1" w:rsidP="00C96F6D">
      <w:pPr>
        <w:spacing w:before="120" w:after="60"/>
      </w:pPr>
      <w:r>
        <w:t>Regarding the policy committee, i</w:t>
      </w:r>
      <w:r w:rsidR="00FE1D64">
        <w:t>t was agreed to disband</w:t>
      </w:r>
      <w:r>
        <w:t xml:space="preserve"> the</w:t>
      </w:r>
      <w:r w:rsidR="009C041F">
        <w:t xml:space="preserve"> committee and to make policy a regular</w:t>
      </w:r>
      <w:r>
        <w:t xml:space="preserve"> agenda item at the board</w:t>
      </w:r>
      <w:r w:rsidR="009C041F">
        <w:t>’s monthly meetings</w:t>
      </w:r>
    </w:p>
    <w:p w14:paraId="0AD1972F" w14:textId="278CEF69" w:rsidR="0018579B" w:rsidRDefault="0018579B" w:rsidP="00C96F6D">
      <w:pPr>
        <w:spacing w:before="120" w:after="60"/>
      </w:pPr>
      <w:r>
        <w:t>Regarding the Heads of Lighting and Sound, it was</w:t>
      </w:r>
      <w:r w:rsidR="009C041F">
        <w:t xml:space="preserve"> agreed that the President will</w:t>
      </w:r>
      <w:r>
        <w:t xml:space="preserve"> seek a person to head up both departments</w:t>
      </w:r>
    </w:p>
    <w:p w14:paraId="1BDF973A" w14:textId="57F697F4" w:rsidR="0018579B" w:rsidRDefault="0018579B" w:rsidP="008E4608">
      <w:pPr>
        <w:spacing w:before="120" w:after="60"/>
      </w:pPr>
      <w:r>
        <w:t xml:space="preserve">Regarding the Ozone Rep, the board agreed that the position should be filled by a director, and appointed Bea Kirkwood-Hackett. </w:t>
      </w:r>
    </w:p>
    <w:p w14:paraId="2DA18895" w14:textId="7CE5BCD3" w:rsidR="00E17BD1" w:rsidRDefault="00E17BD1" w:rsidP="00E17BD1">
      <w:pPr>
        <w:spacing w:before="240" w:after="60"/>
      </w:pPr>
      <w:r>
        <w:t>2017-18 BUDGET</w:t>
      </w:r>
    </w:p>
    <w:p w14:paraId="1D4D1EAA" w14:textId="547256D8" w:rsidR="00E17BD1" w:rsidRDefault="00DB7B8D" w:rsidP="00C96F6D">
      <w:pPr>
        <w:spacing w:before="120" w:after="60"/>
      </w:pPr>
      <w:r>
        <w:t xml:space="preserve">Following a discussion, during which McClymont explained </w:t>
      </w:r>
      <w:r w:rsidR="00C31AF3">
        <w:t>his reasons for recommending an increase in publicity spending to allow for more investment in production for social media platforms, the board approved the budget presented at the September meeting, and the increase in publicity spending in it. (Bowlby, Kirkwood-Hackett)</w:t>
      </w:r>
    </w:p>
    <w:p w14:paraId="417A7C01" w14:textId="14E2EF95" w:rsidR="00C31AF3" w:rsidRDefault="00C31AF3" w:rsidP="00C96F6D">
      <w:pPr>
        <w:spacing w:before="120" w:after="60"/>
      </w:pPr>
      <w:r>
        <w:t xml:space="preserve">McClymont will update the </w:t>
      </w:r>
      <w:r w:rsidR="008E4608">
        <w:t xml:space="preserve">budget </w:t>
      </w:r>
      <w:r>
        <w:t>estimates, and will consult with the producers of this season’s shows on integrating their production budgets into the context of the overall budget.</w:t>
      </w:r>
    </w:p>
    <w:p w14:paraId="35FA82DB" w14:textId="2152E871" w:rsidR="00C31AF3" w:rsidRDefault="00C31AF3" w:rsidP="00C96F6D">
      <w:pPr>
        <w:spacing w:before="120" w:after="60"/>
      </w:pPr>
      <w:r>
        <w:t>For next season, the board will consider a timetable by which the Artistic Committee will submit its recommendation for the following season in April, allowing the board a month to develop a budget prior to announcing the season.</w:t>
      </w:r>
    </w:p>
    <w:p w14:paraId="04ABF552" w14:textId="67DB081D" w:rsidR="00C31AF3" w:rsidRDefault="00C31AF3" w:rsidP="00C31AF3">
      <w:pPr>
        <w:spacing w:before="240" w:after="60"/>
      </w:pPr>
      <w:r>
        <w:t>COMMITTEE REPORTS</w:t>
      </w:r>
    </w:p>
    <w:p w14:paraId="1249EC21" w14:textId="3CAE331A" w:rsidR="00C31AF3" w:rsidRPr="00D22BBE" w:rsidRDefault="004A6363" w:rsidP="00C96F6D">
      <w:pPr>
        <w:spacing w:before="120" w:after="60"/>
        <w:rPr>
          <w:b/>
          <w:i/>
        </w:rPr>
      </w:pPr>
      <w:r w:rsidRPr="00D22BBE">
        <w:rPr>
          <w:b/>
          <w:i/>
        </w:rPr>
        <w:t>SSAC Protocol for Feasibility Study</w:t>
      </w:r>
    </w:p>
    <w:p w14:paraId="371FC782" w14:textId="337446A6" w:rsidR="004A6363" w:rsidRDefault="004A6363" w:rsidP="00C96F6D">
      <w:pPr>
        <w:spacing w:before="120" w:after="60"/>
      </w:pPr>
      <w:r>
        <w:t xml:space="preserve">McClymont reported on his conversation with Ileana Lang, Program Officer for Heritage Canada’s Canada Cultural Spaces Fund.  She advised that a society does not have to hold registered charity status with CRA in order to qualify for Cultural Spaces Fund support, thus SSAC can apply on its own.  She also said that Cultural Spaces funding is for organizations that “operate in a professional manner”.  She agreed that a community theatre that presented a program of performances featuring professional artists </w:t>
      </w:r>
      <w:r w:rsidR="007212D0">
        <w:t xml:space="preserve">in addition to its own amateur productions </w:t>
      </w:r>
      <w:r>
        <w:t xml:space="preserve">could be eligible for support.  McClymont has shared this information </w:t>
      </w:r>
      <w:r w:rsidR="007212D0">
        <w:t>with Peter Budda of SSAC</w:t>
      </w:r>
      <w:r>
        <w:t>.</w:t>
      </w:r>
    </w:p>
    <w:p w14:paraId="69DBBB92" w14:textId="1F66F9A7" w:rsidR="004A6363" w:rsidRDefault="004A6363" w:rsidP="00C96F6D">
      <w:pPr>
        <w:spacing w:before="120" w:after="60"/>
      </w:pPr>
      <w:r>
        <w:t xml:space="preserve">Regarding </w:t>
      </w:r>
      <w:proofErr w:type="spellStart"/>
      <w:r>
        <w:t>Budda’s</w:t>
      </w:r>
      <w:proofErr w:type="spellEnd"/>
      <w:r>
        <w:t xml:space="preserve"> request that Shuswap Theatre </w:t>
      </w:r>
      <w:r w:rsidR="00FE1D64">
        <w:t xml:space="preserve">provide </w:t>
      </w:r>
      <w:r>
        <w:t>charitable receipts for donations made to SSAC, the board noted that this would not be allowable under CRA rules, and declined the request.</w:t>
      </w:r>
    </w:p>
    <w:p w14:paraId="41F60635" w14:textId="77777777" w:rsidR="004E0943" w:rsidRDefault="004E0943">
      <w:pPr>
        <w:rPr>
          <w:i/>
        </w:rPr>
      </w:pPr>
      <w:r>
        <w:rPr>
          <w:i/>
        </w:rPr>
        <w:br w:type="page"/>
      </w:r>
    </w:p>
    <w:p w14:paraId="41450366" w14:textId="2F2BE4D2" w:rsidR="004A6363" w:rsidRPr="00D22BBE" w:rsidRDefault="000F147F" w:rsidP="000F147F">
      <w:pPr>
        <w:spacing w:before="240" w:after="60"/>
        <w:rPr>
          <w:b/>
          <w:i/>
        </w:rPr>
      </w:pPr>
      <w:r w:rsidRPr="00D22BBE">
        <w:rPr>
          <w:b/>
          <w:i/>
        </w:rPr>
        <w:lastRenderedPageBreak/>
        <w:t>Restaurant cooperation</w:t>
      </w:r>
    </w:p>
    <w:p w14:paraId="0EC32FEC" w14:textId="0D5D2D4E" w:rsidR="004A6363" w:rsidRDefault="004E0943" w:rsidP="00C96F6D">
      <w:pPr>
        <w:spacing w:before="120" w:after="60"/>
      </w:pPr>
      <w:r>
        <w:t xml:space="preserve">Joyce Henderson will be asked to consider “official supplier” status for Dough </w:t>
      </w:r>
      <w:proofErr w:type="spellStart"/>
      <w:r>
        <w:t>Boyz</w:t>
      </w:r>
      <w:proofErr w:type="spellEnd"/>
      <w:r>
        <w:t xml:space="preserve"> Pizza, as a way to maintain their support of Shuswap Theatre.</w:t>
      </w:r>
    </w:p>
    <w:p w14:paraId="4A9FAF53" w14:textId="16E224FF" w:rsidR="004E0943" w:rsidRPr="00D22BBE" w:rsidRDefault="004E0943" w:rsidP="004E0943">
      <w:pPr>
        <w:spacing w:before="240" w:after="60"/>
        <w:rPr>
          <w:b/>
          <w:i/>
        </w:rPr>
      </w:pPr>
      <w:r w:rsidRPr="00D22BBE">
        <w:rPr>
          <w:b/>
          <w:i/>
        </w:rPr>
        <w:t>Update on Romeo and Juliet</w:t>
      </w:r>
    </w:p>
    <w:p w14:paraId="352B9C5B" w14:textId="20F33D26" w:rsidR="004E0943" w:rsidRDefault="004E0943" w:rsidP="00C96F6D">
      <w:pPr>
        <w:spacing w:before="120" w:after="60"/>
      </w:pPr>
      <w:r>
        <w:t>The Artistic Committee’s report is attached.</w:t>
      </w:r>
      <w:r w:rsidR="00AF5CC8">
        <w:t xml:space="preserve">  Participants report rehearsals are going well.</w:t>
      </w:r>
    </w:p>
    <w:p w14:paraId="73D10748" w14:textId="71656000" w:rsidR="004E0943" w:rsidRPr="00D22BBE" w:rsidRDefault="004E0943" w:rsidP="004E0943">
      <w:pPr>
        <w:spacing w:before="240" w:after="60"/>
        <w:rPr>
          <w:b/>
          <w:i/>
        </w:rPr>
      </w:pPr>
      <w:r w:rsidRPr="00D22BBE">
        <w:rPr>
          <w:b/>
          <w:i/>
        </w:rPr>
        <w:t>Liquor License for Opening Night</w:t>
      </w:r>
    </w:p>
    <w:p w14:paraId="71B1A272" w14:textId="6D4D5EC6" w:rsidR="004E0943" w:rsidRDefault="004E0943" w:rsidP="00C96F6D">
      <w:pPr>
        <w:spacing w:before="120" w:after="60"/>
      </w:pPr>
      <w:r>
        <w:t>Moore offered to look after this.</w:t>
      </w:r>
      <w:r w:rsidR="00171BE8">
        <w:t xml:space="preserve">  It was agreed that it is valuable to serve alcohol at our opening night events even if it does not make money.</w:t>
      </w:r>
    </w:p>
    <w:p w14:paraId="57966D52" w14:textId="0ADBD94C" w:rsidR="004E0943" w:rsidRPr="00D22BBE" w:rsidRDefault="004E0943" w:rsidP="004E0943">
      <w:pPr>
        <w:spacing w:before="240" w:after="60"/>
        <w:rPr>
          <w:b/>
          <w:i/>
        </w:rPr>
      </w:pPr>
      <w:r w:rsidRPr="00D22BBE">
        <w:rPr>
          <w:b/>
          <w:i/>
        </w:rPr>
        <w:t>FOH Training</w:t>
      </w:r>
    </w:p>
    <w:p w14:paraId="5557FACC" w14:textId="2DD4BC7D" w:rsidR="004E0943" w:rsidRDefault="004E0943" w:rsidP="00C96F6D">
      <w:pPr>
        <w:spacing w:before="120" w:after="60"/>
      </w:pPr>
      <w:r>
        <w:t>Two training sessions will be held.  Noting that the safety of our audience is a primary concern, the board thanked Liz Kingdon for her initiative in this regard.</w:t>
      </w:r>
    </w:p>
    <w:p w14:paraId="4C150EC9" w14:textId="2FE2D3EB" w:rsidR="00237961" w:rsidRDefault="00237961" w:rsidP="00237961">
      <w:pPr>
        <w:spacing w:before="240" w:after="60"/>
      </w:pPr>
      <w:r>
        <w:t>BUILDING</w:t>
      </w:r>
    </w:p>
    <w:p w14:paraId="2BE8B43E" w14:textId="5C34E2CD" w:rsidR="00237961" w:rsidRPr="00237961" w:rsidRDefault="00237961" w:rsidP="00237961">
      <w:pPr>
        <w:spacing w:before="120" w:after="60"/>
        <w:rPr>
          <w:b/>
          <w:i/>
        </w:rPr>
      </w:pPr>
      <w:r>
        <w:rPr>
          <w:b/>
          <w:i/>
        </w:rPr>
        <w:t>Aisle Lighting</w:t>
      </w:r>
    </w:p>
    <w:p w14:paraId="18DA5E13" w14:textId="29A93935" w:rsidR="00237961" w:rsidRDefault="00D22BBE" w:rsidP="00237961">
      <w:pPr>
        <w:spacing w:before="120" w:after="60"/>
      </w:pPr>
      <w:r>
        <w:t>Ongoing</w:t>
      </w:r>
      <w:r w:rsidR="00237961">
        <w:t>.</w:t>
      </w:r>
    </w:p>
    <w:p w14:paraId="01B755BD" w14:textId="770C40DA" w:rsidR="00237961" w:rsidRPr="00237961" w:rsidRDefault="009B3914" w:rsidP="00237961">
      <w:pPr>
        <w:spacing w:before="240" w:after="60"/>
        <w:rPr>
          <w:b/>
          <w:i/>
        </w:rPr>
      </w:pPr>
      <w:r>
        <w:rPr>
          <w:b/>
          <w:i/>
        </w:rPr>
        <w:t>Dimmer Pa</w:t>
      </w:r>
      <w:r w:rsidR="00237961">
        <w:rPr>
          <w:b/>
          <w:i/>
        </w:rPr>
        <w:t>k</w:t>
      </w:r>
    </w:p>
    <w:p w14:paraId="1A39FC80" w14:textId="64BC510C" w:rsidR="00237961" w:rsidRDefault="00D22BBE" w:rsidP="00237961">
      <w:pPr>
        <w:spacing w:before="120" w:after="60"/>
      </w:pPr>
      <w:r>
        <w:t>The Board authorized the President to commit up to $6,000 to replace the faulty dimmer pack before Romeo and Juliet.  (McClymont, Kirkwood-Hackett)</w:t>
      </w:r>
    </w:p>
    <w:p w14:paraId="51C5FE2D" w14:textId="71800D4B" w:rsidR="009B3914" w:rsidRPr="009B3914" w:rsidRDefault="009B3914" w:rsidP="009B3914">
      <w:pPr>
        <w:spacing w:before="240" w:after="60"/>
        <w:rPr>
          <w:b/>
          <w:i/>
        </w:rPr>
      </w:pPr>
      <w:r>
        <w:rPr>
          <w:b/>
          <w:i/>
        </w:rPr>
        <w:t>New theatre seats</w:t>
      </w:r>
    </w:p>
    <w:p w14:paraId="106B19A4" w14:textId="4835B5AC" w:rsidR="00E66F8E" w:rsidRDefault="00D22BBE" w:rsidP="00E66F8E">
      <w:pPr>
        <w:spacing w:before="120" w:after="60"/>
      </w:pPr>
      <w:r>
        <w:t>Nash presented the attached plan prepared with Henderson, including a budget for the replacement of theatre seats, which the board approved.  (Nash, McClymont)</w:t>
      </w:r>
    </w:p>
    <w:p w14:paraId="6F95DA2A" w14:textId="77777777" w:rsidR="00D22BBE" w:rsidRPr="00B97DB5" w:rsidRDefault="00D22BBE" w:rsidP="00D22BBE">
      <w:pPr>
        <w:spacing w:before="240" w:after="60"/>
        <w:rPr>
          <w:b/>
          <w:i/>
        </w:rPr>
      </w:pPr>
      <w:r>
        <w:rPr>
          <w:b/>
          <w:i/>
        </w:rPr>
        <w:t>Electronic M</w:t>
      </w:r>
      <w:r w:rsidRPr="00B97DB5">
        <w:rPr>
          <w:b/>
          <w:i/>
        </w:rPr>
        <w:t>arquee</w:t>
      </w:r>
    </w:p>
    <w:p w14:paraId="62DF7537" w14:textId="6B1EEC43" w:rsidR="00D22BBE" w:rsidRDefault="00D22BBE" w:rsidP="00D22BBE">
      <w:pPr>
        <w:spacing w:before="120" w:after="60"/>
      </w:pPr>
      <w:r>
        <w:t>MacMillan will continue to research.</w:t>
      </w:r>
    </w:p>
    <w:p w14:paraId="641DE72B" w14:textId="77777777" w:rsidR="009B3914" w:rsidRDefault="009B3914" w:rsidP="009B3914">
      <w:pPr>
        <w:spacing w:before="240" w:after="60"/>
      </w:pPr>
      <w:r>
        <w:t>NEW BUSINESS</w:t>
      </w:r>
    </w:p>
    <w:p w14:paraId="0ED03BEC" w14:textId="003ACB81" w:rsidR="009B3914" w:rsidRPr="009B3914" w:rsidRDefault="00D22BBE" w:rsidP="009B3914">
      <w:pPr>
        <w:spacing w:before="240" w:after="60"/>
        <w:rPr>
          <w:b/>
          <w:i/>
        </w:rPr>
      </w:pPr>
      <w:r>
        <w:rPr>
          <w:b/>
          <w:i/>
        </w:rPr>
        <w:t>Board Meeting time</w:t>
      </w:r>
    </w:p>
    <w:p w14:paraId="1760D867" w14:textId="6526C875" w:rsidR="00E66F8E" w:rsidRDefault="00D22BBE" w:rsidP="00E66F8E">
      <w:pPr>
        <w:spacing w:before="120" w:after="60"/>
      </w:pPr>
      <w:r>
        <w:t>It was agreed that starting in November, the Board will meet at the theatre at 5:00 pm on the third Wednesday of each month.</w:t>
      </w:r>
    </w:p>
    <w:p w14:paraId="51E8C1E4" w14:textId="77777777" w:rsidR="00814076" w:rsidRDefault="00814076" w:rsidP="00814076">
      <w:pPr>
        <w:spacing w:before="240" w:after="60"/>
      </w:pPr>
      <w:r>
        <w:t>ADJOURNMENT</w:t>
      </w:r>
    </w:p>
    <w:p w14:paraId="25062894" w14:textId="6DBE044F" w:rsidR="00E66F8E" w:rsidRDefault="00814076" w:rsidP="00814076">
      <w:pPr>
        <w:spacing w:before="120" w:after="60"/>
      </w:pPr>
      <w:r>
        <w:t xml:space="preserve">The meeting adjourned at </w:t>
      </w:r>
      <w:r w:rsidR="00D22BBE">
        <w:t>9:30</w:t>
      </w:r>
      <w:r w:rsidR="00E66F8E">
        <w:t xml:space="preserve"> p.m.</w:t>
      </w:r>
    </w:p>
    <w:p w14:paraId="0DC43CA3" w14:textId="3C1916CF" w:rsidR="00E43295" w:rsidRDefault="00E43295" w:rsidP="00E43295">
      <w:pPr>
        <w:spacing w:before="240" w:after="60"/>
      </w:pPr>
      <w:r>
        <w:t>Submitted</w:t>
      </w:r>
    </w:p>
    <w:p w14:paraId="5B024B24" w14:textId="2548F8A9" w:rsidR="00E43295" w:rsidRDefault="005E1101" w:rsidP="00E43295">
      <w:pPr>
        <w:spacing w:before="240" w:after="60"/>
      </w:pPr>
      <w:r>
        <w:t>Hamilton McClymont</w:t>
      </w:r>
      <w:r w:rsidR="00E43295">
        <w:tab/>
      </w:r>
      <w:r w:rsidR="00E43295">
        <w:tab/>
      </w:r>
      <w:r w:rsidR="00E43295">
        <w:tab/>
      </w:r>
      <w:r w:rsidR="00E43295">
        <w:tab/>
        <w:t>K</w:t>
      </w:r>
      <w:r w:rsidR="00D22BBE">
        <w:t>im MacMillan</w:t>
      </w:r>
    </w:p>
    <w:p w14:paraId="1299C78E" w14:textId="7D6B2F08" w:rsidR="004B3269" w:rsidRDefault="00A71D42" w:rsidP="00E43295">
      <w:pPr>
        <w:spacing w:before="120" w:after="60"/>
      </w:pPr>
      <w:r>
        <w:lastRenderedPageBreak/>
        <w:t>Appendix to Board Meeting Mi</w:t>
      </w:r>
      <w:r w:rsidR="004B3269">
        <w:t>nutes</w:t>
      </w:r>
    </w:p>
    <w:p w14:paraId="2CEF753C" w14:textId="3C310FF0" w:rsidR="004B3269" w:rsidRDefault="00185AEE" w:rsidP="004B3269">
      <w:pPr>
        <w:spacing w:before="120" w:after="60"/>
      </w:pPr>
      <w:r>
        <w:t>18</w:t>
      </w:r>
      <w:r w:rsidR="008C378C">
        <w:t xml:space="preserve"> </w:t>
      </w:r>
      <w:r w:rsidR="00896D4E">
        <w:t>Oct</w:t>
      </w:r>
      <w:r w:rsidR="007212D0">
        <w:t>o</w:t>
      </w:r>
      <w:r>
        <w:t>ber</w:t>
      </w:r>
      <w:r w:rsidR="004B3269">
        <w:t>, 2017</w:t>
      </w:r>
    </w:p>
    <w:p w14:paraId="5839D4C2" w14:textId="5D73F26F" w:rsidR="004F670C" w:rsidRDefault="004F670C" w:rsidP="004F670C">
      <w:pPr>
        <w:spacing w:before="120" w:after="60"/>
      </w:pPr>
      <w:r w:rsidRPr="0017314B">
        <w:t>The appendix to the minutes includes a summary of motions made and a checklist of action items which will be reviewed going forward.</w:t>
      </w:r>
    </w:p>
    <w:p w14:paraId="72D530B4" w14:textId="3422E0CF" w:rsidR="00E43295" w:rsidRDefault="004B3269" w:rsidP="004B3269">
      <w:pPr>
        <w:spacing w:before="240" w:after="60"/>
        <w:rPr>
          <w:b/>
          <w:i/>
        </w:rPr>
      </w:pPr>
      <w:r w:rsidRPr="004B3269">
        <w:rPr>
          <w:b/>
          <w:i/>
        </w:rPr>
        <w:t>Motions</w:t>
      </w:r>
    </w:p>
    <w:p w14:paraId="6370B45B" w14:textId="77777777" w:rsidR="007212D0" w:rsidRDefault="007212D0" w:rsidP="007212D0">
      <w:pPr>
        <w:spacing w:before="120" w:after="60"/>
      </w:pPr>
      <w:r>
        <w:t>Agenda was approved (Kirkwood-Hackett, Shields)</w:t>
      </w:r>
    </w:p>
    <w:p w14:paraId="4491012C" w14:textId="77777777" w:rsidR="007212D0" w:rsidRDefault="007212D0" w:rsidP="007212D0">
      <w:pPr>
        <w:spacing w:before="120" w:after="60"/>
      </w:pPr>
      <w:r>
        <w:t>Minutes of the meeting held September 18, 2017 were adopted (Bowlby, Kirkwood-Hackett)</w:t>
      </w:r>
    </w:p>
    <w:p w14:paraId="1B79FB88" w14:textId="77777777" w:rsidR="007212D0" w:rsidRDefault="007212D0" w:rsidP="007212D0">
      <w:pPr>
        <w:spacing w:before="120" w:after="60"/>
      </w:pPr>
      <w:r>
        <w:t>McClymont read the following motions and votes made electronically into the record:</w:t>
      </w:r>
    </w:p>
    <w:p w14:paraId="31B3502C" w14:textId="77777777" w:rsidR="007212D0" w:rsidRDefault="007212D0" w:rsidP="007212D0">
      <w:pPr>
        <w:spacing w:before="120" w:after="60"/>
      </w:pPr>
      <w:r>
        <w:t>28 August, 2017</w:t>
      </w:r>
    </w:p>
    <w:p w14:paraId="47177190" w14:textId="77777777" w:rsidR="007212D0" w:rsidRDefault="007212D0" w:rsidP="007212D0">
      <w:pPr>
        <w:spacing w:before="120" w:after="60"/>
      </w:pPr>
      <w:r>
        <w:t>Moved (Bowlby), seconded (MacMillan), as of 28 August, 2017, the signing officers for the Salmon Arm Savings and Credit Union bank account and the Master Card be any two of Joyce Henderson, Kathy Moore, Kim MacMillan, Lucile Bowlby; carried</w:t>
      </w:r>
    </w:p>
    <w:p w14:paraId="696C8963" w14:textId="77777777" w:rsidR="007212D0" w:rsidRDefault="007212D0" w:rsidP="00AF5CC8">
      <w:pPr>
        <w:spacing w:before="120" w:after="60"/>
      </w:pPr>
      <w:r>
        <w:t>19 September, 2017</w:t>
      </w:r>
    </w:p>
    <w:p w14:paraId="03DF8046" w14:textId="77777777" w:rsidR="007212D0" w:rsidRDefault="007212D0" w:rsidP="007212D0">
      <w:pPr>
        <w:spacing w:before="120" w:after="60"/>
      </w:pPr>
      <w:r>
        <w:t>Moved (Henderson), seconded (Kirkwood-Hackett) that the revised production budget for Romeo and Juliet be accepted; carried, McClymont dissenting</w:t>
      </w:r>
    </w:p>
    <w:p w14:paraId="3048A0B9" w14:textId="77777777" w:rsidR="007212D0" w:rsidRDefault="007212D0" w:rsidP="00AF5CC8">
      <w:pPr>
        <w:spacing w:before="120" w:after="60"/>
      </w:pPr>
      <w:r>
        <w:t>20 September, 2017</w:t>
      </w:r>
    </w:p>
    <w:p w14:paraId="6D4AA1E3" w14:textId="77777777" w:rsidR="007212D0" w:rsidRDefault="007212D0" w:rsidP="007212D0">
      <w:pPr>
        <w:spacing w:before="120" w:after="60"/>
      </w:pPr>
      <w:r>
        <w:t>Moved (Nash), seconded (Henderson), that to show good faith, Marcus Smith, Ann Skelhorne and Jaci Metivier be paid the additional $100 that was in the approved TOTE budget; carried</w:t>
      </w:r>
    </w:p>
    <w:p w14:paraId="633162A5" w14:textId="77777777" w:rsidR="007212D0" w:rsidRDefault="007212D0" w:rsidP="00AF5CC8">
      <w:pPr>
        <w:spacing w:before="120" w:after="60"/>
      </w:pPr>
      <w:r>
        <w:t>3 October, 2017</w:t>
      </w:r>
    </w:p>
    <w:p w14:paraId="78A24468" w14:textId="77777777" w:rsidR="007212D0" w:rsidRDefault="007212D0" w:rsidP="007212D0">
      <w:pPr>
        <w:spacing w:before="120" w:after="60"/>
      </w:pPr>
      <w:r>
        <w:t xml:space="preserve">Moved (MacMillan), seconded (McClymont) that Althea </w:t>
      </w:r>
      <w:proofErr w:type="spellStart"/>
      <w:r>
        <w:t>Mongerson</w:t>
      </w:r>
      <w:proofErr w:type="spellEnd"/>
      <w:r>
        <w:t xml:space="preserve"> be given signing authority for receipts for charitable donations on behalf of Shuswap Theatre Society; carried</w:t>
      </w:r>
    </w:p>
    <w:p w14:paraId="4A754612" w14:textId="15D7CF94" w:rsidR="007212D0" w:rsidRDefault="007212D0" w:rsidP="00AF5CC8">
      <w:pPr>
        <w:spacing w:before="240" w:after="60"/>
      </w:pPr>
      <w:r>
        <w:t xml:space="preserve">Elected Officers </w:t>
      </w:r>
      <w:r w:rsidR="00AF5CC8">
        <w:t xml:space="preserve">(McClymont, Nash) </w:t>
      </w:r>
      <w:r>
        <w:t>for the 2017-2018 year were</w:t>
      </w:r>
    </w:p>
    <w:p w14:paraId="64AB0699" w14:textId="0E59220A" w:rsidR="00AF5CC8" w:rsidRDefault="007212D0" w:rsidP="00AF5CC8">
      <w:pPr>
        <w:spacing w:before="120" w:after="60"/>
      </w:pPr>
      <w:r>
        <w:t>President</w:t>
      </w:r>
      <w:r>
        <w:tab/>
      </w:r>
      <w:r>
        <w:tab/>
        <w:t>Kim MacMillan</w:t>
      </w:r>
      <w:r>
        <w:br/>
        <w:t>Vice President</w:t>
      </w:r>
      <w:r>
        <w:tab/>
        <w:t>Hamilton McClymont</w:t>
      </w:r>
      <w:r>
        <w:br/>
        <w:t>Secretary</w:t>
      </w:r>
      <w:r>
        <w:tab/>
      </w:r>
      <w:r>
        <w:tab/>
        <w:t>Kathy Moore</w:t>
      </w:r>
      <w:r>
        <w:br/>
        <w:t>Treasurer</w:t>
      </w:r>
      <w:r>
        <w:tab/>
      </w:r>
      <w:r>
        <w:tab/>
        <w:t>Sherry Bowlby</w:t>
      </w:r>
    </w:p>
    <w:p w14:paraId="26DA521E" w14:textId="1337F47C" w:rsidR="007212D0" w:rsidRDefault="007212D0" w:rsidP="00AF5CC8">
      <w:pPr>
        <w:spacing w:before="240" w:after="60"/>
      </w:pPr>
      <w:r>
        <w:t>Minutes of the Annual General Meeting held on 26 September were approved (Bowlby, Moore)</w:t>
      </w:r>
    </w:p>
    <w:p w14:paraId="3BCA75AE" w14:textId="77777777" w:rsidR="008E4608" w:rsidRDefault="008E4608" w:rsidP="00AF5CC8">
      <w:pPr>
        <w:spacing w:before="240" w:after="60"/>
      </w:pPr>
      <w:r>
        <w:t>Appointments to committees were made, subject to the agreement of appointees, as follows (Moore, Kirkwood-Hackett):</w:t>
      </w:r>
    </w:p>
    <w:p w14:paraId="61115ED6" w14:textId="77777777" w:rsidR="008E4608" w:rsidRDefault="008E4608" w:rsidP="008E4608">
      <w:pPr>
        <w:spacing w:before="120" w:after="60"/>
      </w:pPr>
      <w:r>
        <w:t>Archives/Historian</w:t>
      </w:r>
      <w:r>
        <w:tab/>
      </w:r>
      <w:r>
        <w:tab/>
        <w:t xml:space="preserve">Susan MacMillan, Lois Higgins </w:t>
      </w:r>
      <w:r>
        <w:br/>
        <w:t xml:space="preserve">Bar management </w:t>
      </w:r>
      <w:r>
        <w:tab/>
      </w:r>
      <w:r>
        <w:tab/>
        <w:t xml:space="preserve">Teresa </w:t>
      </w:r>
      <w:proofErr w:type="spellStart"/>
      <w:r>
        <w:t>McKerral</w:t>
      </w:r>
      <w:proofErr w:type="spellEnd"/>
      <w:r>
        <w:t xml:space="preserve"> </w:t>
      </w:r>
      <w:r>
        <w:br/>
      </w:r>
      <w:r>
        <w:lastRenderedPageBreak/>
        <w:t xml:space="preserve">Building maintenance </w:t>
      </w:r>
      <w:r>
        <w:tab/>
        <w:t xml:space="preserve">Cilla Budda </w:t>
      </w:r>
      <w:r>
        <w:br/>
        <w:t xml:space="preserve">Computers/software </w:t>
      </w:r>
      <w:r>
        <w:tab/>
        <w:t>Kim MacMillan (Mac &amp; sound), Tracy Nash (PC, tix, LX)</w:t>
      </w:r>
      <w:r>
        <w:br/>
        <w:t xml:space="preserve">Costume room and rentals </w:t>
      </w:r>
      <w:r>
        <w:tab/>
        <w:t xml:space="preserve">Cilla Budda </w:t>
      </w:r>
      <w:r>
        <w:br/>
        <w:t xml:space="preserve">Props </w:t>
      </w:r>
      <w:r>
        <w:tab/>
      </w:r>
      <w:r>
        <w:tab/>
      </w:r>
      <w:r>
        <w:tab/>
      </w:r>
      <w:r>
        <w:tab/>
        <w:t xml:space="preserve">Bea Kirkwood-Hackett </w:t>
      </w:r>
      <w:r>
        <w:br/>
        <w:t xml:space="preserve">Facebook coordinator </w:t>
      </w:r>
      <w:r>
        <w:tab/>
        <w:t xml:space="preserve">Paula Shields </w:t>
      </w:r>
      <w:r>
        <w:br/>
        <w:t xml:space="preserve">Grant writing </w:t>
      </w:r>
      <w:r>
        <w:tab/>
      </w:r>
      <w:r>
        <w:tab/>
      </w:r>
      <w:r>
        <w:tab/>
        <w:t xml:space="preserve">Jaci Metivier </w:t>
      </w:r>
      <w:r>
        <w:br/>
        <w:t xml:space="preserve">Laughing Gas Improv </w:t>
      </w:r>
      <w:r>
        <w:tab/>
        <w:t xml:space="preserve">Nedine Scott </w:t>
      </w:r>
      <w:r>
        <w:br/>
        <w:t xml:space="preserve">Membership </w:t>
      </w:r>
      <w:r>
        <w:tab/>
      </w:r>
      <w:r>
        <w:tab/>
      </w:r>
      <w:r>
        <w:tab/>
        <w:t xml:space="preserve">Patrick Benson </w:t>
      </w:r>
      <w:r>
        <w:br/>
        <w:t xml:space="preserve">Photocopies </w:t>
      </w:r>
      <w:r>
        <w:tab/>
      </w:r>
      <w:r>
        <w:tab/>
      </w:r>
      <w:r>
        <w:tab/>
        <w:t xml:space="preserve">Glenda </w:t>
      </w:r>
      <w:proofErr w:type="spellStart"/>
      <w:r>
        <w:t>Marchand</w:t>
      </w:r>
      <w:proofErr w:type="spellEnd"/>
      <w:r>
        <w:t xml:space="preserve"> </w:t>
      </w:r>
      <w:r>
        <w:br/>
        <w:t xml:space="preserve">Posters/programs </w:t>
      </w:r>
      <w:r>
        <w:tab/>
      </w:r>
      <w:r>
        <w:tab/>
        <w:t xml:space="preserve">Lisa Bennett </w:t>
      </w:r>
      <w:r>
        <w:br/>
        <w:t xml:space="preserve">Newsletter/Prompter </w:t>
      </w:r>
      <w:r>
        <w:tab/>
        <w:t xml:space="preserve">Susan MacMillan </w:t>
      </w:r>
      <w:r>
        <w:br/>
        <w:t>Public Relations/marketing Paula Shields, Hamilton McClymont and team</w:t>
      </w:r>
      <w:r>
        <w:br/>
        <w:t xml:space="preserve">Scene shop </w:t>
      </w:r>
      <w:r>
        <w:tab/>
      </w:r>
      <w:r>
        <w:tab/>
      </w:r>
      <w:r>
        <w:tab/>
        <w:t xml:space="preserve">Randy Brogden </w:t>
      </w:r>
      <w:r>
        <w:br/>
        <w:t xml:space="preserve">Seasons subscriptions, </w:t>
      </w:r>
      <w:r>
        <w:br/>
        <w:t xml:space="preserve">  comps, gift cards </w:t>
      </w:r>
      <w:r>
        <w:tab/>
      </w:r>
      <w:r>
        <w:tab/>
        <w:t xml:space="preserve">Alice Chin </w:t>
      </w:r>
      <w:r>
        <w:br/>
        <w:t xml:space="preserve">Seniors theatre contact </w:t>
      </w:r>
      <w:r>
        <w:tab/>
        <w:t xml:space="preserve">Joyce Henderson </w:t>
      </w:r>
      <w:r>
        <w:br/>
        <w:t xml:space="preserve">Sponsors program </w:t>
      </w:r>
      <w:r>
        <w:tab/>
      </w:r>
      <w:r>
        <w:tab/>
        <w:t xml:space="preserve">Joyce Henderson </w:t>
      </w:r>
      <w:r>
        <w:br/>
        <w:t xml:space="preserve">Box office </w:t>
      </w:r>
      <w:r>
        <w:tab/>
      </w:r>
      <w:r>
        <w:tab/>
      </w:r>
      <w:r>
        <w:tab/>
        <w:t xml:space="preserve">Glenda </w:t>
      </w:r>
      <w:proofErr w:type="spellStart"/>
      <w:r>
        <w:t>Marchand</w:t>
      </w:r>
      <w:proofErr w:type="spellEnd"/>
      <w:r>
        <w:t xml:space="preserve">, Alice Chin </w:t>
      </w:r>
      <w:r>
        <w:br/>
        <w:t xml:space="preserve">Ticket outlet </w:t>
      </w:r>
      <w:r>
        <w:tab/>
      </w:r>
      <w:r>
        <w:tab/>
      </w:r>
      <w:r>
        <w:tab/>
        <w:t xml:space="preserve">Althea </w:t>
      </w:r>
      <w:proofErr w:type="spellStart"/>
      <w:r>
        <w:t>Mongerson</w:t>
      </w:r>
      <w:proofErr w:type="spellEnd"/>
      <w:r>
        <w:t xml:space="preserve"> – Intwined Fibre Arts </w:t>
      </w:r>
      <w:r>
        <w:br/>
        <w:t xml:space="preserve">Volunteer data base </w:t>
      </w:r>
      <w:r>
        <w:tab/>
      </w:r>
      <w:r>
        <w:tab/>
        <w:t xml:space="preserve">Kim MacMillan, Monica Gignac, Bea Kirkwood-Hackett </w:t>
      </w:r>
      <w:r>
        <w:br/>
        <w:t xml:space="preserve">Website </w:t>
      </w:r>
      <w:r>
        <w:tab/>
      </w:r>
      <w:r>
        <w:tab/>
      </w:r>
      <w:r>
        <w:tab/>
        <w:t xml:space="preserve">Kim MacMillan, Althea </w:t>
      </w:r>
      <w:proofErr w:type="spellStart"/>
      <w:r>
        <w:t>Mongerson</w:t>
      </w:r>
      <w:proofErr w:type="spellEnd"/>
      <w:r>
        <w:t xml:space="preserve"> </w:t>
      </w:r>
      <w:r>
        <w:br/>
        <w:t xml:space="preserve">Vendini administrator </w:t>
      </w:r>
      <w:r>
        <w:tab/>
        <w:t xml:space="preserve">Tracy Nash </w:t>
      </w:r>
      <w:r>
        <w:br/>
        <w:t>Voice mail checker</w:t>
      </w:r>
      <w:r>
        <w:tab/>
      </w:r>
      <w:r>
        <w:tab/>
        <w:t>Kathy Moore</w:t>
      </w:r>
      <w:r>
        <w:br/>
        <w:t>Event planning</w:t>
      </w:r>
      <w:r>
        <w:tab/>
      </w:r>
      <w:r>
        <w:tab/>
        <w:t>event by event basis</w:t>
      </w:r>
    </w:p>
    <w:p w14:paraId="727034A5" w14:textId="77777777" w:rsidR="008E4608" w:rsidRDefault="008E4608" w:rsidP="008E4608">
      <w:pPr>
        <w:spacing w:before="120" w:after="60"/>
      </w:pPr>
      <w:r>
        <w:t>Regarding the Artistic Committee, Julia Body and Astrid Varnes were reappointed.  It was agreed the President will recruit a third committee member</w:t>
      </w:r>
    </w:p>
    <w:p w14:paraId="55A09646" w14:textId="77777777" w:rsidR="008E4608" w:rsidRDefault="008E4608" w:rsidP="008E4608">
      <w:pPr>
        <w:spacing w:before="120" w:after="60"/>
      </w:pPr>
      <w:r>
        <w:t>Regarding the policy committee, it was agreed to replace the committee and to make policy a regular agenda item at the board’s monthly meetings</w:t>
      </w:r>
    </w:p>
    <w:p w14:paraId="0CB1F0D9" w14:textId="77777777" w:rsidR="008E4608" w:rsidRDefault="008E4608" w:rsidP="008E4608">
      <w:pPr>
        <w:spacing w:before="120" w:after="60"/>
      </w:pPr>
      <w:r>
        <w:t>Regarding the Heads of Lighting and Sound, it was agreed that the President will seek a person to head up both departments</w:t>
      </w:r>
    </w:p>
    <w:p w14:paraId="21715A26" w14:textId="77777777" w:rsidR="008E4608" w:rsidRDefault="008E4608" w:rsidP="008E4608">
      <w:pPr>
        <w:spacing w:before="240" w:after="60"/>
      </w:pPr>
      <w:r>
        <w:t xml:space="preserve">Regarding the Ozone Rep, the board agreed that the position should be filled by a director, and appointed Bea Kirkwood-Hackett. </w:t>
      </w:r>
    </w:p>
    <w:p w14:paraId="45D69891" w14:textId="2CCC358C" w:rsidR="008E4608" w:rsidRDefault="008E4608" w:rsidP="008E4608">
      <w:pPr>
        <w:spacing w:before="240" w:after="60"/>
      </w:pPr>
      <w:r>
        <w:t>The board approved the budget presented at the September meeting, and the increase in publicity spending in it. (Bowlby, Kirkwood-Hackett)</w:t>
      </w:r>
    </w:p>
    <w:p w14:paraId="0A216F6A" w14:textId="77777777" w:rsidR="008E4608" w:rsidRDefault="008E4608" w:rsidP="008E4608">
      <w:pPr>
        <w:spacing w:before="240" w:after="60"/>
      </w:pPr>
      <w:r>
        <w:t xml:space="preserve">Regarding </w:t>
      </w:r>
      <w:proofErr w:type="spellStart"/>
      <w:r>
        <w:t>Budda’s</w:t>
      </w:r>
      <w:proofErr w:type="spellEnd"/>
      <w:r>
        <w:t xml:space="preserve"> request that SSAC be permitted to provide Shuswap Theatre charitable receipts for donations made to SSAC, the board noted that this would not be allowable under CRA rules, and declined the request.</w:t>
      </w:r>
    </w:p>
    <w:p w14:paraId="2092406A" w14:textId="77777777" w:rsidR="008E4608" w:rsidRDefault="008E4608" w:rsidP="00AF5CC8">
      <w:pPr>
        <w:spacing w:before="240" w:after="60"/>
      </w:pPr>
      <w:r>
        <w:t>The Board authorized the President to commit up to $6,000 to replace the faulty dimmer pack before Romeo and Juliet.  (McClymont, Kirkwood-Hackett)</w:t>
      </w:r>
    </w:p>
    <w:p w14:paraId="4F19C908" w14:textId="42C034EA" w:rsidR="009B06B4" w:rsidRDefault="008E4608" w:rsidP="007212D0">
      <w:pPr>
        <w:spacing w:before="240" w:after="60"/>
      </w:pPr>
      <w:r>
        <w:lastRenderedPageBreak/>
        <w:t>The board approved the Henderson-Nash plan and budget for new theatre seats.  (Nash, McClymont)</w:t>
      </w:r>
    </w:p>
    <w:p w14:paraId="3613B02F" w14:textId="77777777" w:rsidR="008E4608" w:rsidRDefault="008E4608" w:rsidP="008E4608">
      <w:pPr>
        <w:spacing w:before="240" w:after="60"/>
      </w:pPr>
      <w:r>
        <w:t>It was agreed that starting in November, the Board will meet at the theatre at 5:00 pm on the third Wednesday of each month.</w:t>
      </w:r>
    </w:p>
    <w:p w14:paraId="62BADF41" w14:textId="77777777" w:rsidR="008E4608" w:rsidRPr="009B06B4" w:rsidRDefault="008E4608" w:rsidP="007212D0">
      <w:pPr>
        <w:spacing w:before="240" w:after="60"/>
      </w:pPr>
    </w:p>
    <w:p w14:paraId="4975091E" w14:textId="730CDA26" w:rsidR="00365047" w:rsidRDefault="00365047">
      <w:pPr>
        <w:rPr>
          <w:b/>
          <w:i/>
        </w:rPr>
      </w:pPr>
      <w:r>
        <w:rPr>
          <w:b/>
          <w:i/>
        </w:rPr>
        <w:br w:type="page"/>
      </w:r>
    </w:p>
    <w:p w14:paraId="30B8337C" w14:textId="53A79075" w:rsidR="004B3269" w:rsidRDefault="004B3269" w:rsidP="004B3269">
      <w:pPr>
        <w:spacing w:before="240" w:after="60"/>
        <w:rPr>
          <w:b/>
          <w:i/>
        </w:rPr>
      </w:pPr>
      <w:r>
        <w:rPr>
          <w:b/>
          <w:i/>
        </w:rPr>
        <w:lastRenderedPageBreak/>
        <w:t>Action Items</w:t>
      </w:r>
    </w:p>
    <w:p w14:paraId="28FD3883" w14:textId="77777777" w:rsidR="007212D0" w:rsidRDefault="007212D0" w:rsidP="007212D0">
      <w:pPr>
        <w:spacing w:before="120" w:after="60"/>
      </w:pPr>
      <w:r w:rsidRPr="007212D0">
        <w:rPr>
          <w:highlight w:val="yellow"/>
        </w:rPr>
        <w:t>It was agreed that a summary of the feedback received from members at the AGM will be prepared and posted to the company’s website and featured in The Prompter.</w:t>
      </w:r>
    </w:p>
    <w:p w14:paraId="6BEFB953" w14:textId="77777777" w:rsidR="008E4608" w:rsidRDefault="008E4608" w:rsidP="008E4608">
      <w:pPr>
        <w:spacing w:before="240" w:after="60"/>
      </w:pPr>
      <w:r w:rsidRPr="008E4608">
        <w:rPr>
          <w:highlight w:val="yellow"/>
        </w:rPr>
        <w:t>McClymont will update the budget estimates, and will consult with the producers of this season’s shows on integrating their production budgets into the context of the overall budget.</w:t>
      </w:r>
    </w:p>
    <w:p w14:paraId="4BDE19DF" w14:textId="77777777" w:rsidR="008E4608" w:rsidRDefault="008E4608" w:rsidP="008E4608">
      <w:pPr>
        <w:spacing w:before="120" w:after="60"/>
      </w:pPr>
      <w:r w:rsidRPr="008E4608">
        <w:rPr>
          <w:highlight w:val="yellow"/>
        </w:rPr>
        <w:t>For next season, the board will consider a timetable by which the Artistic Committee will submit its recommendation for the following season in April, allowing the board a month to develop a budget prior to announcing the season.</w:t>
      </w:r>
    </w:p>
    <w:p w14:paraId="6ABAC838" w14:textId="77777777" w:rsidR="008E4608" w:rsidRDefault="008E4608" w:rsidP="008E4608">
      <w:pPr>
        <w:spacing w:before="240" w:after="60"/>
      </w:pPr>
      <w:r w:rsidRPr="008E4608">
        <w:rPr>
          <w:highlight w:val="yellow"/>
        </w:rPr>
        <w:t xml:space="preserve">Joyce Henderson will be asked to consider “official supplier” status for Dough </w:t>
      </w:r>
      <w:proofErr w:type="spellStart"/>
      <w:r w:rsidRPr="008E4608">
        <w:rPr>
          <w:highlight w:val="yellow"/>
        </w:rPr>
        <w:t>Boyz</w:t>
      </w:r>
      <w:proofErr w:type="spellEnd"/>
      <w:r w:rsidRPr="008E4608">
        <w:rPr>
          <w:highlight w:val="yellow"/>
        </w:rPr>
        <w:t xml:space="preserve"> Pizza, as a way to maintain their support of Shuswap Theatre.</w:t>
      </w:r>
    </w:p>
    <w:p w14:paraId="198A209D" w14:textId="19B614B6" w:rsidR="008E4608" w:rsidRDefault="008E4608" w:rsidP="008E4608">
      <w:pPr>
        <w:spacing w:before="240" w:after="60"/>
      </w:pPr>
      <w:r>
        <w:rPr>
          <w:highlight w:val="yellow"/>
        </w:rPr>
        <w:t>Moore offered to look after the liquor license for R&amp;J opening night</w:t>
      </w:r>
      <w:r w:rsidRPr="008E4608">
        <w:rPr>
          <w:highlight w:val="yellow"/>
        </w:rPr>
        <w:t>.</w:t>
      </w:r>
    </w:p>
    <w:p w14:paraId="77B5B176" w14:textId="32C04F76" w:rsidR="008E4608" w:rsidRDefault="008E4608" w:rsidP="008E4608">
      <w:pPr>
        <w:spacing w:before="240" w:after="60"/>
      </w:pPr>
      <w:r w:rsidRPr="008E4608">
        <w:rPr>
          <w:highlight w:val="yellow"/>
        </w:rPr>
        <w:t>MacMillan will continue to research the electronic marquee project.</w:t>
      </w:r>
    </w:p>
    <w:p w14:paraId="1D971030" w14:textId="3F92718F" w:rsidR="000B4E64" w:rsidRPr="000B4E64" w:rsidRDefault="000B4E64" w:rsidP="000B4E64">
      <w:pPr>
        <w:spacing w:before="240" w:after="60"/>
      </w:pPr>
    </w:p>
    <w:sectPr w:rsidR="000B4E64" w:rsidRPr="000B4E64" w:rsidSect="005360F9">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7460E" w14:textId="77777777" w:rsidR="0084492B" w:rsidRDefault="0084492B" w:rsidP="0060372A">
      <w:r>
        <w:separator/>
      </w:r>
    </w:p>
  </w:endnote>
  <w:endnote w:type="continuationSeparator" w:id="0">
    <w:p w14:paraId="3EDA3C09" w14:textId="77777777" w:rsidR="0084492B" w:rsidRDefault="0084492B" w:rsidP="0060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1D3E" w14:textId="4E743FDA" w:rsidR="005360F9" w:rsidRDefault="005360F9">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EC7694">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EC7694">
      <w:rPr>
        <w:noProof/>
        <w:color w:val="4F81BD" w:themeColor="accent1"/>
      </w:rPr>
      <w:t>8</w:t>
    </w:r>
    <w:r>
      <w:rPr>
        <w:color w:val="4F81BD" w:themeColor="accent1"/>
      </w:rPr>
      <w:fldChar w:fldCharType="end"/>
    </w:r>
  </w:p>
  <w:p w14:paraId="63A1853E" w14:textId="77777777" w:rsidR="005360F9" w:rsidRDefault="005360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8A050" w14:textId="77777777" w:rsidR="0084492B" w:rsidRDefault="0084492B" w:rsidP="0060372A">
      <w:r>
        <w:separator/>
      </w:r>
    </w:p>
  </w:footnote>
  <w:footnote w:type="continuationSeparator" w:id="0">
    <w:p w14:paraId="66B58C3D" w14:textId="77777777" w:rsidR="0084492B" w:rsidRDefault="0084492B" w:rsidP="006037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6CDC0" w14:textId="534AA3A7" w:rsidR="00EC7694" w:rsidRPr="00EC7694" w:rsidRDefault="00EC7694" w:rsidP="00EC7694">
    <w:pPr>
      <w:pStyle w:val="Header"/>
      <w:jc w:val="right"/>
      <w:rPr>
        <w:lang w:val="en-CA"/>
      </w:rPr>
    </w:pPr>
    <w:r>
      <w:rPr>
        <w:lang w:val="en-CA"/>
      </w:rPr>
      <w:t>Approved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2E83"/>
    <w:multiLevelType w:val="hybridMultilevel"/>
    <w:tmpl w:val="9EF6B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E6597B"/>
    <w:multiLevelType w:val="hybridMultilevel"/>
    <w:tmpl w:val="14DA2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514430"/>
    <w:multiLevelType w:val="hybridMultilevel"/>
    <w:tmpl w:val="422A9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EAB67CB"/>
    <w:multiLevelType w:val="hybridMultilevel"/>
    <w:tmpl w:val="A1943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7A217B"/>
    <w:multiLevelType w:val="hybridMultilevel"/>
    <w:tmpl w:val="53CAC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E81FAB"/>
    <w:multiLevelType w:val="hybridMultilevel"/>
    <w:tmpl w:val="43C67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0F31B7C"/>
    <w:multiLevelType w:val="hybridMultilevel"/>
    <w:tmpl w:val="386CF08A"/>
    <w:lvl w:ilvl="0" w:tplc="CD4432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CC62E0B"/>
    <w:multiLevelType w:val="hybridMultilevel"/>
    <w:tmpl w:val="4C60515A"/>
    <w:lvl w:ilvl="0" w:tplc="71F06E7E">
      <w:start w:val="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0D41F7"/>
    <w:multiLevelType w:val="hybridMultilevel"/>
    <w:tmpl w:val="3A621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E201FAA"/>
    <w:multiLevelType w:val="hybridMultilevel"/>
    <w:tmpl w:val="FC829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9"/>
  </w:num>
  <w:num w:numId="6">
    <w:abstractNumId w:val="5"/>
  </w:num>
  <w:num w:numId="7">
    <w:abstractNumId w:val="7"/>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5E"/>
    <w:rsid w:val="00007B56"/>
    <w:rsid w:val="00012E22"/>
    <w:rsid w:val="00022A88"/>
    <w:rsid w:val="000247ED"/>
    <w:rsid w:val="00065E0A"/>
    <w:rsid w:val="00066CD8"/>
    <w:rsid w:val="00071CDA"/>
    <w:rsid w:val="00071ED6"/>
    <w:rsid w:val="00090B5E"/>
    <w:rsid w:val="000A71CD"/>
    <w:rsid w:val="000B0988"/>
    <w:rsid w:val="000B4E64"/>
    <w:rsid w:val="000C7B90"/>
    <w:rsid w:val="000E39AA"/>
    <w:rsid w:val="000F147F"/>
    <w:rsid w:val="000F2BAC"/>
    <w:rsid w:val="000F2DB0"/>
    <w:rsid w:val="000F7A8B"/>
    <w:rsid w:val="0010244C"/>
    <w:rsid w:val="001048D8"/>
    <w:rsid w:val="0010573A"/>
    <w:rsid w:val="00112CE4"/>
    <w:rsid w:val="00114413"/>
    <w:rsid w:val="00135613"/>
    <w:rsid w:val="00152131"/>
    <w:rsid w:val="00155170"/>
    <w:rsid w:val="00156B86"/>
    <w:rsid w:val="00171BE8"/>
    <w:rsid w:val="0017314B"/>
    <w:rsid w:val="0018579B"/>
    <w:rsid w:val="00185AEE"/>
    <w:rsid w:val="00192AA4"/>
    <w:rsid w:val="001A54D8"/>
    <w:rsid w:val="001B1D70"/>
    <w:rsid w:val="001B3D6D"/>
    <w:rsid w:val="001D05C5"/>
    <w:rsid w:val="001F08DA"/>
    <w:rsid w:val="00222CD1"/>
    <w:rsid w:val="00237961"/>
    <w:rsid w:val="0025450D"/>
    <w:rsid w:val="00256557"/>
    <w:rsid w:val="0026161E"/>
    <w:rsid w:val="00276A6E"/>
    <w:rsid w:val="00287D9F"/>
    <w:rsid w:val="00293633"/>
    <w:rsid w:val="002B017E"/>
    <w:rsid w:val="002E0D7F"/>
    <w:rsid w:val="002E3F27"/>
    <w:rsid w:val="002E4AA0"/>
    <w:rsid w:val="002F28F2"/>
    <w:rsid w:val="003153EA"/>
    <w:rsid w:val="00322FD3"/>
    <w:rsid w:val="0032402E"/>
    <w:rsid w:val="00342F43"/>
    <w:rsid w:val="00354FBC"/>
    <w:rsid w:val="00360BD1"/>
    <w:rsid w:val="00365047"/>
    <w:rsid w:val="003802D3"/>
    <w:rsid w:val="00382CA6"/>
    <w:rsid w:val="00391D3E"/>
    <w:rsid w:val="00396192"/>
    <w:rsid w:val="003A0629"/>
    <w:rsid w:val="003A39D8"/>
    <w:rsid w:val="003B4A23"/>
    <w:rsid w:val="003B6526"/>
    <w:rsid w:val="003C6816"/>
    <w:rsid w:val="003D36AB"/>
    <w:rsid w:val="003E49F4"/>
    <w:rsid w:val="003F6D3E"/>
    <w:rsid w:val="00405C1F"/>
    <w:rsid w:val="0041615F"/>
    <w:rsid w:val="0042045E"/>
    <w:rsid w:val="0042638A"/>
    <w:rsid w:val="00450807"/>
    <w:rsid w:val="00466065"/>
    <w:rsid w:val="0049543D"/>
    <w:rsid w:val="004A3D37"/>
    <w:rsid w:val="004A6363"/>
    <w:rsid w:val="004B0EC1"/>
    <w:rsid w:val="004B166C"/>
    <w:rsid w:val="004B3269"/>
    <w:rsid w:val="004B6325"/>
    <w:rsid w:val="004D67C5"/>
    <w:rsid w:val="004E0943"/>
    <w:rsid w:val="004E3747"/>
    <w:rsid w:val="004F2782"/>
    <w:rsid w:val="004F45DD"/>
    <w:rsid w:val="004F670C"/>
    <w:rsid w:val="00503816"/>
    <w:rsid w:val="005162C9"/>
    <w:rsid w:val="00517958"/>
    <w:rsid w:val="0052350A"/>
    <w:rsid w:val="00535A68"/>
    <w:rsid w:val="005360F9"/>
    <w:rsid w:val="0058005A"/>
    <w:rsid w:val="005A5AB5"/>
    <w:rsid w:val="005C5781"/>
    <w:rsid w:val="005E1101"/>
    <w:rsid w:val="005E7064"/>
    <w:rsid w:val="0060372A"/>
    <w:rsid w:val="00613B7B"/>
    <w:rsid w:val="0063209D"/>
    <w:rsid w:val="00644BFA"/>
    <w:rsid w:val="0065795E"/>
    <w:rsid w:val="00667B02"/>
    <w:rsid w:val="00690EF1"/>
    <w:rsid w:val="006B1B1B"/>
    <w:rsid w:val="006D2FE3"/>
    <w:rsid w:val="006D6DD4"/>
    <w:rsid w:val="006E3373"/>
    <w:rsid w:val="006E396F"/>
    <w:rsid w:val="006E5C1F"/>
    <w:rsid w:val="00706102"/>
    <w:rsid w:val="00715912"/>
    <w:rsid w:val="007212D0"/>
    <w:rsid w:val="00741940"/>
    <w:rsid w:val="007508FA"/>
    <w:rsid w:val="007967F0"/>
    <w:rsid w:val="007A4B2A"/>
    <w:rsid w:val="007B380F"/>
    <w:rsid w:val="007B5A16"/>
    <w:rsid w:val="007C637B"/>
    <w:rsid w:val="007E332D"/>
    <w:rsid w:val="007E41DC"/>
    <w:rsid w:val="007E4214"/>
    <w:rsid w:val="007E5550"/>
    <w:rsid w:val="007F0636"/>
    <w:rsid w:val="007F1126"/>
    <w:rsid w:val="00812780"/>
    <w:rsid w:val="00814076"/>
    <w:rsid w:val="00815541"/>
    <w:rsid w:val="00825F1B"/>
    <w:rsid w:val="00827B12"/>
    <w:rsid w:val="00833246"/>
    <w:rsid w:val="0084492B"/>
    <w:rsid w:val="008523B1"/>
    <w:rsid w:val="008556DE"/>
    <w:rsid w:val="0086011E"/>
    <w:rsid w:val="008618CA"/>
    <w:rsid w:val="0088645A"/>
    <w:rsid w:val="00891627"/>
    <w:rsid w:val="00896D4E"/>
    <w:rsid w:val="00897B37"/>
    <w:rsid w:val="008A76FC"/>
    <w:rsid w:val="008C378C"/>
    <w:rsid w:val="008D0B54"/>
    <w:rsid w:val="008D4E71"/>
    <w:rsid w:val="008E4608"/>
    <w:rsid w:val="00911753"/>
    <w:rsid w:val="00924E7F"/>
    <w:rsid w:val="0093335C"/>
    <w:rsid w:val="0094021D"/>
    <w:rsid w:val="00951B96"/>
    <w:rsid w:val="00962A69"/>
    <w:rsid w:val="00994BAB"/>
    <w:rsid w:val="009B06B4"/>
    <w:rsid w:val="009B3914"/>
    <w:rsid w:val="009B50C5"/>
    <w:rsid w:val="009B5F55"/>
    <w:rsid w:val="009B6502"/>
    <w:rsid w:val="009C041F"/>
    <w:rsid w:val="009C0941"/>
    <w:rsid w:val="009D582B"/>
    <w:rsid w:val="009E0AEB"/>
    <w:rsid w:val="009E6CB8"/>
    <w:rsid w:val="009F1DD7"/>
    <w:rsid w:val="00A0439B"/>
    <w:rsid w:val="00A1371E"/>
    <w:rsid w:val="00A31753"/>
    <w:rsid w:val="00A56CED"/>
    <w:rsid w:val="00A621D6"/>
    <w:rsid w:val="00A71D42"/>
    <w:rsid w:val="00A76DC7"/>
    <w:rsid w:val="00A81711"/>
    <w:rsid w:val="00A86F4B"/>
    <w:rsid w:val="00A972F3"/>
    <w:rsid w:val="00AA2A06"/>
    <w:rsid w:val="00AC0DC4"/>
    <w:rsid w:val="00AE22F5"/>
    <w:rsid w:val="00AE34F0"/>
    <w:rsid w:val="00AE382F"/>
    <w:rsid w:val="00AF0F15"/>
    <w:rsid w:val="00AF491B"/>
    <w:rsid w:val="00AF5CC8"/>
    <w:rsid w:val="00B03257"/>
    <w:rsid w:val="00B042E1"/>
    <w:rsid w:val="00B06B18"/>
    <w:rsid w:val="00B070CC"/>
    <w:rsid w:val="00B36A59"/>
    <w:rsid w:val="00B55C93"/>
    <w:rsid w:val="00B60C98"/>
    <w:rsid w:val="00B804E9"/>
    <w:rsid w:val="00B83702"/>
    <w:rsid w:val="00B8583E"/>
    <w:rsid w:val="00B86964"/>
    <w:rsid w:val="00B96346"/>
    <w:rsid w:val="00B97DB5"/>
    <w:rsid w:val="00BA2F4D"/>
    <w:rsid w:val="00BA3264"/>
    <w:rsid w:val="00BB124F"/>
    <w:rsid w:val="00BC026A"/>
    <w:rsid w:val="00BC14D1"/>
    <w:rsid w:val="00BC6D4B"/>
    <w:rsid w:val="00BD1A4B"/>
    <w:rsid w:val="00BD2585"/>
    <w:rsid w:val="00BD2670"/>
    <w:rsid w:val="00BF2EC4"/>
    <w:rsid w:val="00BF49E2"/>
    <w:rsid w:val="00C162E5"/>
    <w:rsid w:val="00C26450"/>
    <w:rsid w:val="00C31AF3"/>
    <w:rsid w:val="00C4564E"/>
    <w:rsid w:val="00C805C8"/>
    <w:rsid w:val="00C823EF"/>
    <w:rsid w:val="00C90840"/>
    <w:rsid w:val="00C96F6D"/>
    <w:rsid w:val="00CA5A7B"/>
    <w:rsid w:val="00CB190B"/>
    <w:rsid w:val="00CB5775"/>
    <w:rsid w:val="00CB683E"/>
    <w:rsid w:val="00CD7850"/>
    <w:rsid w:val="00CF4CCC"/>
    <w:rsid w:val="00CF5C81"/>
    <w:rsid w:val="00D12AF9"/>
    <w:rsid w:val="00D22BBE"/>
    <w:rsid w:val="00D272C3"/>
    <w:rsid w:val="00D32C7C"/>
    <w:rsid w:val="00D44F59"/>
    <w:rsid w:val="00D57DD9"/>
    <w:rsid w:val="00D650AC"/>
    <w:rsid w:val="00D75072"/>
    <w:rsid w:val="00D835C7"/>
    <w:rsid w:val="00D862CD"/>
    <w:rsid w:val="00D97E66"/>
    <w:rsid w:val="00DA07E7"/>
    <w:rsid w:val="00DA2B64"/>
    <w:rsid w:val="00DA59BC"/>
    <w:rsid w:val="00DB3AFF"/>
    <w:rsid w:val="00DB66C6"/>
    <w:rsid w:val="00DB77B5"/>
    <w:rsid w:val="00DB7B8D"/>
    <w:rsid w:val="00DD55D6"/>
    <w:rsid w:val="00DD5B10"/>
    <w:rsid w:val="00DE45FE"/>
    <w:rsid w:val="00DF5648"/>
    <w:rsid w:val="00E04C55"/>
    <w:rsid w:val="00E17BD1"/>
    <w:rsid w:val="00E21DFE"/>
    <w:rsid w:val="00E328BC"/>
    <w:rsid w:val="00E337D5"/>
    <w:rsid w:val="00E42CD1"/>
    <w:rsid w:val="00E43295"/>
    <w:rsid w:val="00E44531"/>
    <w:rsid w:val="00E44A83"/>
    <w:rsid w:val="00E462CF"/>
    <w:rsid w:val="00E46D08"/>
    <w:rsid w:val="00E50D19"/>
    <w:rsid w:val="00E66F8E"/>
    <w:rsid w:val="00E71106"/>
    <w:rsid w:val="00E77E3E"/>
    <w:rsid w:val="00E82B82"/>
    <w:rsid w:val="00E84B0D"/>
    <w:rsid w:val="00E965EC"/>
    <w:rsid w:val="00EA0A56"/>
    <w:rsid w:val="00EB021F"/>
    <w:rsid w:val="00EB684D"/>
    <w:rsid w:val="00EB7ADF"/>
    <w:rsid w:val="00EC74A7"/>
    <w:rsid w:val="00EC7694"/>
    <w:rsid w:val="00ED0841"/>
    <w:rsid w:val="00ED0F4C"/>
    <w:rsid w:val="00F21D03"/>
    <w:rsid w:val="00F24E26"/>
    <w:rsid w:val="00F27A54"/>
    <w:rsid w:val="00F44EBA"/>
    <w:rsid w:val="00F84B9C"/>
    <w:rsid w:val="00FB68B8"/>
    <w:rsid w:val="00FB7D00"/>
    <w:rsid w:val="00FC352A"/>
    <w:rsid w:val="00FD35D4"/>
    <w:rsid w:val="00FE1D64"/>
    <w:rsid w:val="00FE2EBC"/>
    <w:rsid w:val="00FF65EA"/>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4DDF6"/>
  <w14:defaultImageDpi w14:val="300"/>
  <w15:docId w15:val="{62253954-0C12-47FC-8809-41AAD388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CD"/>
    <w:rPr>
      <w:rFonts w:ascii="Segoe UI" w:hAnsi="Segoe UI" w:cs="Segoe UI"/>
      <w:sz w:val="18"/>
      <w:szCs w:val="18"/>
    </w:rPr>
  </w:style>
  <w:style w:type="paragraph" w:styleId="ListParagraph">
    <w:name w:val="List Paragraph"/>
    <w:basedOn w:val="Normal"/>
    <w:uiPriority w:val="34"/>
    <w:qFormat/>
    <w:rsid w:val="008A76FC"/>
    <w:pPr>
      <w:ind w:left="720"/>
      <w:contextualSpacing/>
    </w:pPr>
  </w:style>
  <w:style w:type="character" w:styleId="Hyperlink">
    <w:name w:val="Hyperlink"/>
    <w:basedOn w:val="DefaultParagraphFont"/>
    <w:uiPriority w:val="99"/>
    <w:unhideWhenUsed/>
    <w:rsid w:val="00B36A59"/>
    <w:rPr>
      <w:color w:val="0000FF" w:themeColor="hyperlink"/>
      <w:u w:val="single"/>
    </w:rPr>
  </w:style>
  <w:style w:type="character" w:styleId="Strong">
    <w:name w:val="Strong"/>
    <w:basedOn w:val="DefaultParagraphFont"/>
    <w:uiPriority w:val="22"/>
    <w:qFormat/>
    <w:rsid w:val="00E462CF"/>
    <w:rPr>
      <w:b/>
      <w:bCs/>
    </w:rPr>
  </w:style>
  <w:style w:type="paragraph" w:styleId="Header">
    <w:name w:val="header"/>
    <w:basedOn w:val="Normal"/>
    <w:link w:val="HeaderChar"/>
    <w:uiPriority w:val="99"/>
    <w:unhideWhenUsed/>
    <w:rsid w:val="0060372A"/>
    <w:pPr>
      <w:tabs>
        <w:tab w:val="center" w:pos="4680"/>
        <w:tab w:val="right" w:pos="9360"/>
      </w:tabs>
    </w:pPr>
  </w:style>
  <w:style w:type="character" w:customStyle="1" w:styleId="HeaderChar">
    <w:name w:val="Header Char"/>
    <w:basedOn w:val="DefaultParagraphFont"/>
    <w:link w:val="Header"/>
    <w:uiPriority w:val="99"/>
    <w:rsid w:val="0060372A"/>
  </w:style>
  <w:style w:type="paragraph" w:styleId="Footer">
    <w:name w:val="footer"/>
    <w:basedOn w:val="Normal"/>
    <w:link w:val="FooterChar"/>
    <w:uiPriority w:val="99"/>
    <w:unhideWhenUsed/>
    <w:rsid w:val="0060372A"/>
    <w:pPr>
      <w:tabs>
        <w:tab w:val="center" w:pos="4680"/>
        <w:tab w:val="right" w:pos="9360"/>
      </w:tabs>
    </w:pPr>
  </w:style>
  <w:style w:type="character" w:customStyle="1" w:styleId="FooterChar">
    <w:name w:val="Footer Char"/>
    <w:basedOn w:val="DefaultParagraphFont"/>
    <w:link w:val="Footer"/>
    <w:uiPriority w:val="99"/>
    <w:rsid w:val="0060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7377">
      <w:bodyDiv w:val="1"/>
      <w:marLeft w:val="0"/>
      <w:marRight w:val="0"/>
      <w:marTop w:val="0"/>
      <w:marBottom w:val="0"/>
      <w:divBdr>
        <w:top w:val="none" w:sz="0" w:space="0" w:color="auto"/>
        <w:left w:val="none" w:sz="0" w:space="0" w:color="auto"/>
        <w:bottom w:val="none" w:sz="0" w:space="0" w:color="auto"/>
        <w:right w:val="none" w:sz="0" w:space="0" w:color="auto"/>
      </w:divBdr>
    </w:div>
    <w:div w:id="150366009">
      <w:bodyDiv w:val="1"/>
      <w:marLeft w:val="0"/>
      <w:marRight w:val="0"/>
      <w:marTop w:val="0"/>
      <w:marBottom w:val="0"/>
      <w:divBdr>
        <w:top w:val="none" w:sz="0" w:space="0" w:color="auto"/>
        <w:left w:val="none" w:sz="0" w:space="0" w:color="auto"/>
        <w:bottom w:val="none" w:sz="0" w:space="0" w:color="auto"/>
        <w:right w:val="none" w:sz="0" w:space="0" w:color="auto"/>
      </w:divBdr>
    </w:div>
    <w:div w:id="284771778">
      <w:bodyDiv w:val="1"/>
      <w:marLeft w:val="0"/>
      <w:marRight w:val="0"/>
      <w:marTop w:val="0"/>
      <w:marBottom w:val="0"/>
      <w:divBdr>
        <w:top w:val="none" w:sz="0" w:space="0" w:color="auto"/>
        <w:left w:val="none" w:sz="0" w:space="0" w:color="auto"/>
        <w:bottom w:val="none" w:sz="0" w:space="0" w:color="auto"/>
        <w:right w:val="none" w:sz="0" w:space="0" w:color="auto"/>
      </w:divBdr>
    </w:div>
    <w:div w:id="591208580">
      <w:bodyDiv w:val="1"/>
      <w:marLeft w:val="0"/>
      <w:marRight w:val="0"/>
      <w:marTop w:val="0"/>
      <w:marBottom w:val="0"/>
      <w:divBdr>
        <w:top w:val="none" w:sz="0" w:space="0" w:color="auto"/>
        <w:left w:val="none" w:sz="0" w:space="0" w:color="auto"/>
        <w:bottom w:val="none" w:sz="0" w:space="0" w:color="auto"/>
        <w:right w:val="none" w:sz="0" w:space="0" w:color="auto"/>
      </w:divBdr>
    </w:div>
    <w:div w:id="1473672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1728</Words>
  <Characters>9853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Intwined Fibre Arts</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Mongerson</dc:creator>
  <cp:keywords/>
  <dc:description/>
  <cp:lastModifiedBy>Kim MacMillan</cp:lastModifiedBy>
  <cp:revision>3</cp:revision>
  <cp:lastPrinted>2017-11-14T03:36:00Z</cp:lastPrinted>
  <dcterms:created xsi:type="dcterms:W3CDTF">2017-11-14T03:40:00Z</dcterms:created>
  <dcterms:modified xsi:type="dcterms:W3CDTF">2017-11-24T06:56:00Z</dcterms:modified>
</cp:coreProperties>
</file>